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EC7C" w14:textId="77777777" w:rsidR="0009201E" w:rsidRPr="005041D2" w:rsidRDefault="005C50A6" w:rsidP="004D62A2">
      <w:pPr>
        <w:rPr>
          <w:rFonts w:asciiTheme="minorHAnsi" w:hAnsiTheme="minorHAnsi" w:cs="Arial"/>
          <w:sz w:val="22"/>
          <w:szCs w:val="22"/>
        </w:rPr>
      </w:pPr>
      <w:r w:rsidRPr="005041D2">
        <w:rPr>
          <w:rFonts w:asciiTheme="minorHAnsi" w:hAnsiTheme="minorHAnsi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0800" behindDoc="0" locked="0" layoutInCell="1" allowOverlap="1" wp14:anchorId="5A693499" wp14:editId="1113B35E">
            <wp:simplePos x="0" y="0"/>
            <wp:positionH relativeFrom="column">
              <wp:posOffset>-103505</wp:posOffset>
            </wp:positionH>
            <wp:positionV relativeFrom="paragraph">
              <wp:posOffset>98425</wp:posOffset>
            </wp:positionV>
            <wp:extent cx="2402840" cy="600710"/>
            <wp:effectExtent l="0" t="0" r="0" b="8890"/>
            <wp:wrapTight wrapText="bothSides">
              <wp:wrapPolygon edited="0">
                <wp:start x="0" y="0"/>
                <wp:lineTo x="0" y="21235"/>
                <wp:lineTo x="21406" y="21235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ue on whit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0" b="32156"/>
                    <a:stretch/>
                  </pic:blipFill>
                  <pic:spPr bwMode="auto">
                    <a:xfrm>
                      <a:off x="0" y="0"/>
                      <a:ext cx="2402840" cy="60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01E" w:rsidRPr="005041D2">
        <w:rPr>
          <w:rFonts w:asciiTheme="minorHAnsi" w:hAnsiTheme="minorHAnsi" w:cs="Arial"/>
          <w:sz w:val="22"/>
          <w:szCs w:val="22"/>
        </w:rPr>
        <w:t xml:space="preserve"> </w:t>
      </w:r>
    </w:p>
    <w:p w14:paraId="1FB01948" w14:textId="77777777" w:rsidR="005C50A6" w:rsidRPr="005041D2" w:rsidRDefault="005C50A6" w:rsidP="004D62A2">
      <w:pPr>
        <w:rPr>
          <w:rFonts w:asciiTheme="minorHAnsi" w:hAnsiTheme="minorHAnsi" w:cs="Arial"/>
          <w:sz w:val="22"/>
          <w:szCs w:val="22"/>
        </w:rPr>
      </w:pPr>
    </w:p>
    <w:p w14:paraId="41C69687" w14:textId="77777777" w:rsidR="0009201E" w:rsidRPr="005041D2" w:rsidRDefault="0009201E" w:rsidP="005C50A6">
      <w:pPr>
        <w:pStyle w:val="BodyText"/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7112"/>
      </w:tblGrid>
      <w:tr w:rsidR="005C50A6" w:rsidRPr="00F809AB" w14:paraId="60A2F362" w14:textId="77777777" w:rsidTr="00B8050A">
        <w:trPr>
          <w:cantSplit/>
        </w:trPr>
        <w:tc>
          <w:tcPr>
            <w:tcW w:w="1350" w:type="pct"/>
            <w:shd w:val="clear" w:color="auto" w:fill="DAEEF3" w:themeFill="accent5" w:themeFillTint="33"/>
            <w:vAlign w:val="center"/>
          </w:tcPr>
          <w:p w14:paraId="7A899BCC" w14:textId="77777777" w:rsidR="005C50A6" w:rsidRPr="00F809AB" w:rsidRDefault="005C50A6" w:rsidP="001B7F24">
            <w:pPr>
              <w:spacing w:before="60" w:after="60"/>
              <w:jc w:val="right"/>
              <w:rPr>
                <w:rFonts w:asciiTheme="minorHAnsi" w:hAnsiTheme="minorHAnsi" w:cs="Arial"/>
                <w:b/>
                <w:szCs w:val="24"/>
              </w:rPr>
            </w:pPr>
            <w:r w:rsidRPr="00F809AB">
              <w:rPr>
                <w:rFonts w:asciiTheme="minorHAnsi" w:hAnsiTheme="minorHAnsi" w:cs="Arial"/>
                <w:b/>
                <w:szCs w:val="24"/>
              </w:rPr>
              <w:t>Policy Name</w:t>
            </w:r>
            <w:r w:rsidR="00B8050A" w:rsidRPr="00F809A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3650" w:type="pct"/>
            <w:vAlign w:val="center"/>
          </w:tcPr>
          <w:p w14:paraId="0C2ACA63" w14:textId="77777777" w:rsidR="005C50A6" w:rsidRPr="00F809AB" w:rsidRDefault="005041D2" w:rsidP="001B7F24">
            <w:pPr>
              <w:pStyle w:val="BodyText"/>
              <w:spacing w:before="60" w:after="60"/>
              <w:rPr>
                <w:rFonts w:asciiTheme="minorHAnsi" w:hAnsiTheme="minorHAnsi" w:cs="Arial"/>
                <w:b w:val="0"/>
                <w:szCs w:val="24"/>
              </w:rPr>
            </w:pPr>
            <w:r w:rsidRPr="00F809AB">
              <w:rPr>
                <w:rFonts w:asciiTheme="minorHAnsi" w:hAnsiTheme="minorHAnsi" w:cs="Arial"/>
                <w:b w:val="0"/>
                <w:szCs w:val="24"/>
              </w:rPr>
              <w:t>Tenancy Policies</w:t>
            </w:r>
          </w:p>
        </w:tc>
      </w:tr>
      <w:tr w:rsidR="00210AE3" w:rsidRPr="00F809AB" w14:paraId="3908524D" w14:textId="77777777" w:rsidTr="00B8050A">
        <w:trPr>
          <w:cantSplit/>
        </w:trPr>
        <w:tc>
          <w:tcPr>
            <w:tcW w:w="1350" w:type="pct"/>
            <w:shd w:val="clear" w:color="auto" w:fill="DAEEF3" w:themeFill="accent5" w:themeFillTint="33"/>
            <w:vAlign w:val="center"/>
          </w:tcPr>
          <w:p w14:paraId="665FD203" w14:textId="77777777" w:rsidR="00210AE3" w:rsidRPr="00F809AB" w:rsidRDefault="005C50A6" w:rsidP="001B7F24">
            <w:pPr>
              <w:spacing w:before="60" w:after="60"/>
              <w:jc w:val="right"/>
              <w:rPr>
                <w:rFonts w:asciiTheme="minorHAnsi" w:hAnsiTheme="minorHAnsi" w:cs="Arial"/>
                <w:b/>
                <w:szCs w:val="24"/>
              </w:rPr>
            </w:pPr>
            <w:bookmarkStart w:id="0" w:name="_Toc195516036"/>
            <w:bookmarkStart w:id="1" w:name="_Toc257291475"/>
            <w:bookmarkStart w:id="2" w:name="_Toc257622436"/>
            <w:r w:rsidRPr="00F809AB">
              <w:rPr>
                <w:rFonts w:asciiTheme="minorHAnsi" w:hAnsiTheme="minorHAnsi" w:cs="Arial"/>
                <w:b/>
                <w:szCs w:val="24"/>
              </w:rPr>
              <w:t>Lead Directorate</w:t>
            </w:r>
            <w:r w:rsidR="00B8050A" w:rsidRPr="00F809A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3650" w:type="pct"/>
            <w:vAlign w:val="center"/>
          </w:tcPr>
          <w:p w14:paraId="0508AE03" w14:textId="77777777" w:rsidR="00210AE3" w:rsidRPr="00F809AB" w:rsidRDefault="005C50A6" w:rsidP="001B7F24">
            <w:pPr>
              <w:spacing w:before="60" w:after="60"/>
              <w:rPr>
                <w:rFonts w:asciiTheme="minorHAnsi" w:hAnsiTheme="minorHAnsi" w:cs="Arial"/>
                <w:szCs w:val="24"/>
              </w:rPr>
            </w:pPr>
            <w:r w:rsidRPr="00F809AB">
              <w:rPr>
                <w:rFonts w:asciiTheme="minorHAnsi" w:hAnsiTheme="minorHAnsi" w:cs="Arial"/>
                <w:szCs w:val="24"/>
              </w:rPr>
              <w:t>Housing</w:t>
            </w:r>
          </w:p>
        </w:tc>
      </w:tr>
      <w:tr w:rsidR="005C50A6" w:rsidRPr="00F809AB" w14:paraId="4F5466A7" w14:textId="77777777" w:rsidTr="00B8050A">
        <w:trPr>
          <w:cantSplit/>
        </w:trPr>
        <w:tc>
          <w:tcPr>
            <w:tcW w:w="1350" w:type="pct"/>
            <w:shd w:val="clear" w:color="auto" w:fill="DAEEF3" w:themeFill="accent5" w:themeFillTint="33"/>
            <w:vAlign w:val="center"/>
          </w:tcPr>
          <w:p w14:paraId="0F4A2A12" w14:textId="77777777" w:rsidR="005C50A6" w:rsidRPr="00F809AB" w:rsidRDefault="005C50A6" w:rsidP="001B7F24">
            <w:pPr>
              <w:spacing w:before="60" w:after="60"/>
              <w:jc w:val="right"/>
              <w:rPr>
                <w:rFonts w:asciiTheme="minorHAnsi" w:hAnsiTheme="minorHAnsi" w:cs="Arial"/>
                <w:b/>
                <w:szCs w:val="24"/>
              </w:rPr>
            </w:pPr>
            <w:r w:rsidRPr="00F809AB">
              <w:rPr>
                <w:rFonts w:asciiTheme="minorHAnsi" w:hAnsiTheme="minorHAnsi" w:cs="Arial"/>
                <w:b/>
                <w:szCs w:val="24"/>
              </w:rPr>
              <w:t>Author</w:t>
            </w:r>
            <w:r w:rsidR="00B8050A" w:rsidRPr="00F809A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3650" w:type="pct"/>
            <w:vAlign w:val="center"/>
          </w:tcPr>
          <w:p w14:paraId="2B3C9CB4" w14:textId="4399B57D" w:rsidR="005C50A6" w:rsidRPr="00F809AB" w:rsidRDefault="00AD71C1" w:rsidP="001B7F24">
            <w:pPr>
              <w:spacing w:before="60" w:after="60"/>
              <w:rPr>
                <w:rFonts w:asciiTheme="minorHAnsi" w:hAnsiTheme="minorHAnsi" w:cs="Arial"/>
                <w:szCs w:val="24"/>
              </w:rPr>
            </w:pPr>
            <w:r w:rsidRPr="00F809AB">
              <w:rPr>
                <w:rFonts w:asciiTheme="minorHAnsi" w:hAnsiTheme="minorHAnsi" w:cs="Arial"/>
                <w:szCs w:val="24"/>
              </w:rPr>
              <w:t>Jamie Lock, AD Housing Services</w:t>
            </w:r>
          </w:p>
        </w:tc>
      </w:tr>
      <w:tr w:rsidR="005C50A6" w:rsidRPr="00F809AB" w14:paraId="4E140D52" w14:textId="77777777" w:rsidTr="00B8050A">
        <w:trPr>
          <w:cantSplit/>
        </w:trPr>
        <w:tc>
          <w:tcPr>
            <w:tcW w:w="1350" w:type="pct"/>
            <w:shd w:val="clear" w:color="auto" w:fill="DAEEF3" w:themeFill="accent5" w:themeFillTint="33"/>
            <w:vAlign w:val="center"/>
          </w:tcPr>
          <w:p w14:paraId="73F2F685" w14:textId="77777777" w:rsidR="005C50A6" w:rsidRPr="00F809AB" w:rsidRDefault="005C50A6" w:rsidP="001B7F24">
            <w:pPr>
              <w:spacing w:before="60" w:after="60"/>
              <w:jc w:val="right"/>
              <w:rPr>
                <w:rFonts w:asciiTheme="minorHAnsi" w:hAnsiTheme="minorHAnsi" w:cs="Arial"/>
                <w:b/>
                <w:szCs w:val="24"/>
              </w:rPr>
            </w:pPr>
            <w:r w:rsidRPr="00F809AB">
              <w:rPr>
                <w:rFonts w:asciiTheme="minorHAnsi" w:hAnsiTheme="minorHAnsi" w:cs="Arial"/>
                <w:b/>
                <w:szCs w:val="24"/>
              </w:rPr>
              <w:t>Reason for change</w:t>
            </w:r>
            <w:r w:rsidR="00B8050A" w:rsidRPr="00F809A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3650" w:type="pct"/>
            <w:vAlign w:val="center"/>
          </w:tcPr>
          <w:p w14:paraId="4AE8550F" w14:textId="29A8C3F0" w:rsidR="005C50A6" w:rsidRPr="00F809AB" w:rsidRDefault="00FB5E42" w:rsidP="001B7F24">
            <w:pPr>
              <w:spacing w:before="60" w:after="60"/>
              <w:rPr>
                <w:rFonts w:asciiTheme="minorHAnsi" w:hAnsiTheme="minorHAnsi" w:cs="Arial"/>
                <w:szCs w:val="24"/>
              </w:rPr>
            </w:pPr>
            <w:r w:rsidRPr="00F809AB">
              <w:rPr>
                <w:rFonts w:asciiTheme="minorHAnsi" w:hAnsiTheme="minorHAnsi" w:cs="Arial"/>
                <w:szCs w:val="24"/>
              </w:rPr>
              <w:t>Review</w:t>
            </w:r>
          </w:p>
        </w:tc>
      </w:tr>
      <w:tr w:rsidR="005C50A6" w:rsidRPr="00F809AB" w14:paraId="00D082A1" w14:textId="77777777" w:rsidTr="00B8050A">
        <w:trPr>
          <w:cantSplit/>
        </w:trPr>
        <w:tc>
          <w:tcPr>
            <w:tcW w:w="1350" w:type="pct"/>
            <w:shd w:val="clear" w:color="auto" w:fill="DAEEF3" w:themeFill="accent5" w:themeFillTint="33"/>
            <w:vAlign w:val="center"/>
          </w:tcPr>
          <w:p w14:paraId="724FD9B4" w14:textId="77777777" w:rsidR="005C50A6" w:rsidRPr="00F809AB" w:rsidRDefault="005C50A6" w:rsidP="001B7F24">
            <w:pPr>
              <w:spacing w:before="60" w:after="60"/>
              <w:jc w:val="right"/>
              <w:rPr>
                <w:rFonts w:asciiTheme="minorHAnsi" w:hAnsiTheme="minorHAnsi" w:cs="Arial"/>
                <w:b/>
                <w:szCs w:val="24"/>
              </w:rPr>
            </w:pPr>
            <w:r w:rsidRPr="00F809AB">
              <w:rPr>
                <w:rFonts w:asciiTheme="minorHAnsi" w:hAnsiTheme="minorHAnsi" w:cs="Arial"/>
                <w:b/>
                <w:szCs w:val="24"/>
              </w:rPr>
              <w:t>Date</w:t>
            </w:r>
            <w:r w:rsidR="00B8050A" w:rsidRPr="00F809A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3650" w:type="pct"/>
            <w:vAlign w:val="center"/>
          </w:tcPr>
          <w:p w14:paraId="7C5FC333" w14:textId="77777777" w:rsidR="005C50A6" w:rsidRPr="00F809AB" w:rsidRDefault="00FB5E42" w:rsidP="001B7F24">
            <w:pPr>
              <w:spacing w:before="60" w:after="60"/>
              <w:rPr>
                <w:rFonts w:asciiTheme="minorHAnsi" w:hAnsiTheme="minorHAnsi" w:cs="Arial"/>
                <w:szCs w:val="24"/>
              </w:rPr>
            </w:pPr>
            <w:r w:rsidRPr="00F809AB">
              <w:rPr>
                <w:rFonts w:asciiTheme="minorHAnsi" w:hAnsiTheme="minorHAnsi" w:cs="Arial"/>
                <w:szCs w:val="24"/>
              </w:rPr>
              <w:t>August 2018</w:t>
            </w:r>
          </w:p>
        </w:tc>
      </w:tr>
    </w:tbl>
    <w:p w14:paraId="5A2FFAC8" w14:textId="77777777" w:rsidR="005C50A6" w:rsidRPr="005041D2" w:rsidRDefault="005C50A6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7120"/>
      </w:tblGrid>
      <w:tr w:rsidR="00B8050A" w:rsidRPr="005041D2" w14:paraId="17BE0644" w14:textId="77777777" w:rsidTr="00B8050A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4AF82" w14:textId="77777777" w:rsidR="005C50A6" w:rsidRPr="005041D2" w:rsidRDefault="005C50A6" w:rsidP="001B7F24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041D2">
              <w:rPr>
                <w:rFonts w:asciiTheme="minorHAnsi" w:hAnsiTheme="minorHAnsi" w:cs="Arial"/>
                <w:b/>
                <w:sz w:val="22"/>
                <w:szCs w:val="22"/>
              </w:rPr>
              <w:t>APPROVAL PROCESS FOR CURRENT VERSION</w:t>
            </w:r>
          </w:p>
        </w:tc>
      </w:tr>
      <w:tr w:rsidR="005C50A6" w:rsidRPr="00F809AB" w14:paraId="49E22194" w14:textId="77777777" w:rsidTr="00B8050A">
        <w:trPr>
          <w:cantSplit/>
        </w:trPr>
        <w:tc>
          <w:tcPr>
            <w:tcW w:w="1350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00311E0" w14:textId="77777777" w:rsidR="005C50A6" w:rsidRPr="00F809AB" w:rsidRDefault="005C50A6" w:rsidP="001B7F24">
            <w:pPr>
              <w:spacing w:before="60" w:after="60"/>
              <w:jc w:val="right"/>
              <w:rPr>
                <w:rFonts w:asciiTheme="minorHAnsi" w:hAnsiTheme="minorHAnsi" w:cs="Arial"/>
                <w:b/>
                <w:szCs w:val="24"/>
              </w:rPr>
            </w:pPr>
            <w:r w:rsidRPr="00F809AB">
              <w:rPr>
                <w:rFonts w:asciiTheme="minorHAnsi" w:hAnsiTheme="minorHAnsi" w:cs="Arial"/>
                <w:b/>
                <w:szCs w:val="24"/>
              </w:rPr>
              <w:t>Presented to</w:t>
            </w:r>
            <w:r w:rsidR="00B8050A" w:rsidRPr="00F809A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3650" w:type="pct"/>
            <w:tcBorders>
              <w:top w:val="single" w:sz="4" w:space="0" w:color="auto"/>
            </w:tcBorders>
            <w:vAlign w:val="center"/>
          </w:tcPr>
          <w:p w14:paraId="40D1C0E6" w14:textId="77777777" w:rsidR="005C50A6" w:rsidRPr="00F809AB" w:rsidRDefault="00FB5E42" w:rsidP="001B7F24">
            <w:pPr>
              <w:spacing w:before="60" w:after="60"/>
              <w:rPr>
                <w:rFonts w:asciiTheme="minorHAnsi" w:hAnsiTheme="minorHAnsi" w:cs="Arial"/>
                <w:szCs w:val="24"/>
              </w:rPr>
            </w:pPr>
            <w:r w:rsidRPr="00F809AB">
              <w:rPr>
                <w:rFonts w:asciiTheme="minorHAnsi" w:hAnsiTheme="minorHAnsi" w:cs="Arial"/>
                <w:szCs w:val="24"/>
              </w:rPr>
              <w:t>Services Committee</w:t>
            </w:r>
          </w:p>
        </w:tc>
      </w:tr>
      <w:tr w:rsidR="005C50A6" w:rsidRPr="00F809AB" w14:paraId="3FD1265F" w14:textId="77777777" w:rsidTr="00B8050A">
        <w:trPr>
          <w:cantSplit/>
        </w:trPr>
        <w:tc>
          <w:tcPr>
            <w:tcW w:w="1350" w:type="pct"/>
            <w:shd w:val="clear" w:color="auto" w:fill="DAEEF3" w:themeFill="accent5" w:themeFillTint="33"/>
            <w:vAlign w:val="center"/>
          </w:tcPr>
          <w:p w14:paraId="032F056F" w14:textId="77777777" w:rsidR="005C50A6" w:rsidRPr="00F809AB" w:rsidRDefault="005C50A6" w:rsidP="001B7F24">
            <w:pPr>
              <w:spacing w:before="60" w:after="60"/>
              <w:jc w:val="right"/>
              <w:rPr>
                <w:rFonts w:asciiTheme="minorHAnsi" w:hAnsiTheme="minorHAnsi" w:cs="Arial"/>
                <w:b/>
                <w:szCs w:val="24"/>
              </w:rPr>
            </w:pPr>
            <w:r w:rsidRPr="00F809AB">
              <w:rPr>
                <w:rFonts w:asciiTheme="minorHAnsi" w:hAnsiTheme="minorHAnsi" w:cs="Arial"/>
                <w:b/>
                <w:szCs w:val="24"/>
              </w:rPr>
              <w:t>Date</w:t>
            </w:r>
            <w:r w:rsidR="00B8050A" w:rsidRPr="00F809A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3650" w:type="pct"/>
            <w:vAlign w:val="center"/>
          </w:tcPr>
          <w:p w14:paraId="3DF01E8F" w14:textId="3A46E273" w:rsidR="005C50A6" w:rsidRPr="00F809AB" w:rsidRDefault="00FB5E42" w:rsidP="001B7F24">
            <w:pPr>
              <w:spacing w:before="60" w:after="60"/>
              <w:rPr>
                <w:rFonts w:asciiTheme="minorHAnsi" w:hAnsiTheme="minorHAnsi" w:cs="Arial"/>
                <w:szCs w:val="24"/>
              </w:rPr>
            </w:pPr>
            <w:r w:rsidRPr="00F809AB">
              <w:rPr>
                <w:rFonts w:asciiTheme="minorHAnsi" w:hAnsiTheme="minorHAnsi" w:cs="Arial"/>
                <w:szCs w:val="24"/>
              </w:rPr>
              <w:t>August 20</w:t>
            </w:r>
            <w:r w:rsidR="00643513" w:rsidRPr="00F809AB">
              <w:rPr>
                <w:rFonts w:asciiTheme="minorHAnsi" w:hAnsiTheme="minorHAnsi" w:cs="Arial"/>
                <w:szCs w:val="24"/>
              </w:rPr>
              <w:t>23</w:t>
            </w:r>
          </w:p>
        </w:tc>
      </w:tr>
      <w:tr w:rsidR="005C50A6" w:rsidRPr="00F809AB" w14:paraId="2E74E8E8" w14:textId="77777777" w:rsidTr="00B8050A">
        <w:trPr>
          <w:cantSplit/>
        </w:trPr>
        <w:tc>
          <w:tcPr>
            <w:tcW w:w="1350" w:type="pct"/>
            <w:shd w:val="clear" w:color="auto" w:fill="DAEEF3" w:themeFill="accent5" w:themeFillTint="33"/>
            <w:vAlign w:val="center"/>
          </w:tcPr>
          <w:p w14:paraId="55B9F3DC" w14:textId="77777777" w:rsidR="005C50A6" w:rsidRPr="00F809AB" w:rsidRDefault="005C50A6" w:rsidP="001B7F24">
            <w:pPr>
              <w:spacing w:before="60" w:after="60"/>
              <w:jc w:val="right"/>
              <w:rPr>
                <w:rFonts w:asciiTheme="minorHAnsi" w:hAnsiTheme="minorHAnsi" w:cs="Arial"/>
                <w:b/>
                <w:szCs w:val="24"/>
              </w:rPr>
            </w:pPr>
            <w:r w:rsidRPr="00F809AB">
              <w:rPr>
                <w:rFonts w:asciiTheme="minorHAnsi" w:hAnsiTheme="minorHAnsi" w:cs="Arial"/>
                <w:b/>
                <w:szCs w:val="24"/>
              </w:rPr>
              <w:t>Decision</w:t>
            </w:r>
            <w:r w:rsidR="00B8050A" w:rsidRPr="00F809A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3650" w:type="pct"/>
            <w:vAlign w:val="center"/>
          </w:tcPr>
          <w:p w14:paraId="59CD2798" w14:textId="575CA3AB" w:rsidR="005C50A6" w:rsidRPr="00F809AB" w:rsidRDefault="005C50A6" w:rsidP="001B7F24">
            <w:pPr>
              <w:spacing w:before="60" w:after="60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5617DB54" w14:textId="77777777" w:rsidR="0009201E" w:rsidRPr="005041D2" w:rsidRDefault="00B8050A" w:rsidP="00AB01BD">
      <w:pPr>
        <w:pStyle w:val="Heading1"/>
        <w:numPr>
          <w:ilvl w:val="0"/>
          <w:numId w:val="9"/>
        </w:numPr>
        <w:spacing w:before="120" w:after="120"/>
        <w:rPr>
          <w:rFonts w:asciiTheme="minorHAnsi" w:hAnsiTheme="minorHAnsi"/>
          <w:color w:val="31849B" w:themeColor="accent5" w:themeShade="BF"/>
          <w:sz w:val="22"/>
          <w:szCs w:val="22"/>
        </w:rPr>
      </w:pPr>
      <w:bookmarkStart w:id="3" w:name="_Toc195516038"/>
      <w:bookmarkStart w:id="4" w:name="_Toc257291477"/>
      <w:bookmarkStart w:id="5" w:name="_Toc257622438"/>
      <w:bookmarkStart w:id="6" w:name="_Toc519438419"/>
      <w:bookmarkStart w:id="7" w:name="_Toc519441341"/>
      <w:bookmarkEnd w:id="0"/>
      <w:bookmarkEnd w:id="1"/>
      <w:bookmarkEnd w:id="2"/>
      <w:r w:rsidRPr="005041D2">
        <w:rPr>
          <w:rFonts w:asciiTheme="minorHAnsi" w:hAnsiTheme="minorHAnsi"/>
          <w:caps w:val="0"/>
          <w:color w:val="31849B" w:themeColor="accent5" w:themeShade="BF"/>
          <w:sz w:val="22"/>
          <w:szCs w:val="22"/>
        </w:rPr>
        <w:t>Introduction</w:t>
      </w:r>
      <w:bookmarkEnd w:id="3"/>
      <w:bookmarkEnd w:id="4"/>
      <w:bookmarkEnd w:id="5"/>
      <w:bookmarkEnd w:id="6"/>
      <w:bookmarkEnd w:id="7"/>
      <w:r w:rsidRPr="005041D2">
        <w:rPr>
          <w:rFonts w:asciiTheme="minorHAnsi" w:hAnsiTheme="minorHAnsi"/>
          <w:caps w:val="0"/>
          <w:color w:val="31849B" w:themeColor="accent5" w:themeShade="BF"/>
          <w:sz w:val="22"/>
          <w:szCs w:val="22"/>
        </w:rPr>
        <w:t xml:space="preserve"> </w:t>
      </w:r>
    </w:p>
    <w:p w14:paraId="6C46178E" w14:textId="3CA12F46" w:rsidR="00102207" w:rsidRPr="005041D2" w:rsidRDefault="00FB5E42" w:rsidP="00F809AB">
      <w:pPr>
        <w:pStyle w:val="ListParagraph"/>
        <w:ind w:left="794"/>
        <w:contextualSpacing w:val="0"/>
        <w:rPr>
          <w:rFonts w:asciiTheme="minorHAnsi" w:hAnsiTheme="minorHAnsi"/>
          <w:sz w:val="22"/>
          <w:szCs w:val="22"/>
        </w:rPr>
      </w:pPr>
      <w:r w:rsidRPr="005041D2">
        <w:rPr>
          <w:rFonts w:asciiTheme="minorHAnsi" w:hAnsiTheme="minorHAnsi"/>
          <w:sz w:val="22"/>
          <w:szCs w:val="22"/>
        </w:rPr>
        <w:t xml:space="preserve">This policy sets out Poplar HARCA’s </w:t>
      </w:r>
      <w:r w:rsidR="000F519D" w:rsidRPr="005041D2">
        <w:rPr>
          <w:rFonts w:asciiTheme="minorHAnsi" w:hAnsiTheme="minorHAnsi"/>
          <w:sz w:val="22"/>
          <w:szCs w:val="22"/>
        </w:rPr>
        <w:t xml:space="preserve">approach to </w:t>
      </w:r>
      <w:r w:rsidRPr="005041D2">
        <w:rPr>
          <w:rFonts w:asciiTheme="minorHAnsi" w:hAnsiTheme="minorHAnsi"/>
          <w:sz w:val="22"/>
          <w:szCs w:val="22"/>
        </w:rPr>
        <w:t>tenancy management</w:t>
      </w:r>
      <w:r w:rsidR="00F809AB">
        <w:rPr>
          <w:rFonts w:asciiTheme="minorHAnsi" w:hAnsiTheme="minorHAnsi"/>
          <w:sz w:val="22"/>
          <w:szCs w:val="22"/>
        </w:rPr>
        <w:t xml:space="preserve"> and supersedes all previous versions</w:t>
      </w:r>
      <w:r w:rsidRPr="005041D2">
        <w:rPr>
          <w:rFonts w:asciiTheme="minorHAnsi" w:hAnsiTheme="minorHAnsi"/>
          <w:sz w:val="22"/>
          <w:szCs w:val="22"/>
        </w:rPr>
        <w:t>.</w:t>
      </w:r>
    </w:p>
    <w:p w14:paraId="58028DF5" w14:textId="77777777" w:rsidR="000F519D" w:rsidRPr="005041D2" w:rsidRDefault="000F519D" w:rsidP="000F519D">
      <w:pPr>
        <w:pStyle w:val="Heading1"/>
        <w:numPr>
          <w:ilvl w:val="0"/>
          <w:numId w:val="9"/>
        </w:numPr>
        <w:spacing w:before="120" w:after="120"/>
        <w:rPr>
          <w:rFonts w:asciiTheme="minorHAnsi" w:hAnsiTheme="minorHAnsi"/>
          <w:color w:val="31849B" w:themeColor="accent5" w:themeShade="BF"/>
          <w:sz w:val="22"/>
          <w:szCs w:val="22"/>
        </w:rPr>
      </w:pPr>
      <w:bookmarkStart w:id="8" w:name="_Toc519441342"/>
      <w:r w:rsidRPr="005041D2">
        <w:rPr>
          <w:rFonts w:asciiTheme="minorHAnsi" w:hAnsiTheme="minorHAnsi"/>
          <w:caps w:val="0"/>
          <w:color w:val="31849B" w:themeColor="accent5" w:themeShade="BF"/>
          <w:sz w:val="22"/>
          <w:szCs w:val="22"/>
        </w:rPr>
        <w:t>Policies</w:t>
      </w:r>
      <w:bookmarkEnd w:id="8"/>
    </w:p>
    <w:tbl>
      <w:tblPr>
        <w:tblStyle w:val="GridTable1Light"/>
        <w:tblW w:w="5000" w:type="pct"/>
        <w:tblLook w:val="0480" w:firstRow="0" w:lastRow="0" w:firstColumn="1" w:lastColumn="0" w:noHBand="0" w:noVBand="1"/>
      </w:tblPr>
      <w:tblGrid>
        <w:gridCol w:w="2152"/>
        <w:gridCol w:w="7601"/>
      </w:tblGrid>
      <w:tr w:rsidR="000F519D" w:rsidRPr="005041D2" w14:paraId="6575B697" w14:textId="77777777" w:rsidTr="00F279B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left w:val="nil"/>
            </w:tcBorders>
            <w:hideMark/>
          </w:tcPr>
          <w:p w14:paraId="750CD514" w14:textId="77777777" w:rsidR="000F519D" w:rsidRPr="005041D2" w:rsidRDefault="000F519D" w:rsidP="00A23810">
            <w:pPr>
              <w:pStyle w:val="ListParagraph"/>
              <w:ind w:left="0"/>
              <w:contextualSpacing w:val="0"/>
              <w:rPr>
                <w:rFonts w:asciiTheme="minorHAnsi" w:hAnsiTheme="minorHAnsi"/>
                <w:bCs w:val="0"/>
                <w:iCs/>
                <w:sz w:val="22"/>
                <w:szCs w:val="22"/>
              </w:rPr>
            </w:pPr>
            <w:bookmarkStart w:id="9" w:name="_Toc437880706"/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>Assignment</w:t>
            </w:r>
            <w:bookmarkEnd w:id="9"/>
          </w:p>
        </w:tc>
        <w:tc>
          <w:tcPr>
            <w:tcW w:w="3897" w:type="pct"/>
            <w:tcBorders>
              <w:right w:val="nil"/>
            </w:tcBorders>
            <w:hideMark/>
          </w:tcPr>
          <w:p w14:paraId="085761BF" w14:textId="77777777" w:rsidR="000F519D" w:rsidRPr="005041D2" w:rsidRDefault="000F519D" w:rsidP="00A23810">
            <w:pPr>
              <w:pStyle w:val="ListParagraph"/>
              <w:numPr>
                <w:ilvl w:val="0"/>
                <w:numId w:val="11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Approved only as allowed for by </w:t>
            </w:r>
            <w:proofErr w:type="gramStart"/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>law</w:t>
            </w:r>
            <w:proofErr w:type="gramEnd"/>
          </w:p>
          <w:p w14:paraId="1B4D8B12" w14:textId="77777777" w:rsidR="000F519D" w:rsidRPr="005041D2" w:rsidRDefault="000F519D" w:rsidP="00A23810">
            <w:pPr>
              <w:pStyle w:val="ListParagraph"/>
              <w:numPr>
                <w:ilvl w:val="0"/>
                <w:numId w:val="11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>Will be refused if:</w:t>
            </w:r>
          </w:p>
          <w:p w14:paraId="48C6BE95" w14:textId="77777777" w:rsidR="00C50FB2" w:rsidRPr="005041D2" w:rsidRDefault="00C50FB2" w:rsidP="00A23810">
            <w:pPr>
              <w:pStyle w:val="ListParagraph"/>
              <w:numPr>
                <w:ilvl w:val="0"/>
                <w:numId w:val="31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>A legal notice has been served or legal proceedings instigated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; and/or</w:t>
            </w:r>
          </w:p>
          <w:p w14:paraId="0B8A480D" w14:textId="20503732" w:rsidR="00C50FB2" w:rsidRPr="005041D2" w:rsidRDefault="00C50FB2" w:rsidP="00A23810">
            <w:pPr>
              <w:pStyle w:val="ListParagraph"/>
              <w:numPr>
                <w:ilvl w:val="0"/>
                <w:numId w:val="31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>Property not suitable as set out in the prevailing lettings policy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; and/or</w:t>
            </w:r>
          </w:p>
          <w:p w14:paraId="52FAE01B" w14:textId="77777777" w:rsidR="00C50FB2" w:rsidRPr="005041D2" w:rsidRDefault="00C50FB2" w:rsidP="00A23810">
            <w:pPr>
              <w:pStyle w:val="ListParagraph"/>
              <w:numPr>
                <w:ilvl w:val="0"/>
                <w:numId w:val="31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>The property is not the tenant’s only or principal home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; and/or</w:t>
            </w:r>
          </w:p>
          <w:p w14:paraId="1972D583" w14:textId="5608D465" w:rsidR="00920709" w:rsidRPr="005041D2" w:rsidRDefault="00C50FB2" w:rsidP="00A23810">
            <w:pPr>
              <w:pStyle w:val="ListParagraph"/>
              <w:numPr>
                <w:ilvl w:val="0"/>
                <w:numId w:val="31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>There are rent arrears or other money is owed to Poplar H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ARCA.</w:t>
            </w:r>
          </w:p>
        </w:tc>
      </w:tr>
      <w:tr w:rsidR="000F519D" w:rsidRPr="005041D2" w14:paraId="4EB51643" w14:textId="77777777" w:rsidTr="00F279B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left w:val="nil"/>
            </w:tcBorders>
            <w:hideMark/>
          </w:tcPr>
          <w:p w14:paraId="6FEA9AF1" w14:textId="77777777" w:rsidR="000F519D" w:rsidRPr="005041D2" w:rsidRDefault="000F519D" w:rsidP="00A23810">
            <w:pPr>
              <w:pStyle w:val="ListParagraph"/>
              <w:ind w:left="0"/>
              <w:contextualSpacing w:val="0"/>
              <w:rPr>
                <w:rFonts w:asciiTheme="minorHAnsi" w:hAnsiTheme="minorHAnsi"/>
                <w:bCs w:val="0"/>
                <w:iCs/>
                <w:sz w:val="22"/>
                <w:szCs w:val="22"/>
              </w:rPr>
            </w:pPr>
            <w:bookmarkStart w:id="10" w:name="_Toc437880713"/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>Mutual Exchange</w:t>
            </w:r>
            <w:bookmarkEnd w:id="10"/>
          </w:p>
        </w:tc>
        <w:tc>
          <w:tcPr>
            <w:tcW w:w="3897" w:type="pct"/>
            <w:tcBorders>
              <w:right w:val="nil"/>
            </w:tcBorders>
            <w:hideMark/>
          </w:tcPr>
          <w:p w14:paraId="1646F276" w14:textId="77777777" w:rsidR="000F519D" w:rsidRPr="005041D2" w:rsidRDefault="000F519D" w:rsidP="00A23810">
            <w:pPr>
              <w:pStyle w:val="ListParagraph"/>
              <w:numPr>
                <w:ilvl w:val="0"/>
                <w:numId w:val="23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>Approved only as allowed for by law</w:t>
            </w:r>
          </w:p>
          <w:p w14:paraId="3AD0435A" w14:textId="662F1B2D" w:rsidR="000F519D" w:rsidRPr="005041D2" w:rsidRDefault="000F519D" w:rsidP="00A23810">
            <w:pPr>
              <w:pStyle w:val="ListParagraph"/>
              <w:numPr>
                <w:ilvl w:val="0"/>
                <w:numId w:val="23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 xml:space="preserve">Consent will be </w:t>
            </w:r>
            <w:r w:rsidR="00C50FB2">
              <w:rPr>
                <w:rFonts w:asciiTheme="minorHAnsi" w:hAnsiTheme="minorHAnsi"/>
                <w:sz w:val="22"/>
                <w:szCs w:val="22"/>
              </w:rPr>
              <w:t>withheld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 xml:space="preserve"> until:</w:t>
            </w:r>
          </w:p>
          <w:p w14:paraId="51FCFFCF" w14:textId="4146FA81" w:rsidR="00C50FB2" w:rsidRPr="005041D2" w:rsidRDefault="00C50FB2" w:rsidP="00A23810">
            <w:pPr>
              <w:pStyle w:val="ListParagraph"/>
              <w:numPr>
                <w:ilvl w:val="0"/>
                <w:numId w:val="24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>Non-standard installations are removed and made good</w:t>
            </w:r>
            <w:r>
              <w:rPr>
                <w:rFonts w:asciiTheme="minorHAnsi" w:hAnsiTheme="minorHAnsi"/>
                <w:sz w:val="22"/>
                <w:szCs w:val="22"/>
              </w:rPr>
              <w:t>, unless responsibility for on-going maintenance is accepted by in-coming tenant; and/or</w:t>
            </w:r>
          </w:p>
          <w:p w14:paraId="71EE888E" w14:textId="77777777" w:rsidR="00C50FB2" w:rsidRPr="005041D2" w:rsidRDefault="00C50FB2" w:rsidP="00A23810">
            <w:pPr>
              <w:pStyle w:val="ListParagraph"/>
              <w:numPr>
                <w:ilvl w:val="0"/>
                <w:numId w:val="24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>Repairs not Poplar HARCA’s responsibility have been carried out</w:t>
            </w:r>
            <w:r>
              <w:rPr>
                <w:rFonts w:asciiTheme="minorHAnsi" w:hAnsiTheme="minorHAnsi"/>
                <w:sz w:val="22"/>
                <w:szCs w:val="22"/>
              </w:rPr>
              <w:t>; and/or</w:t>
            </w:r>
          </w:p>
          <w:p w14:paraId="38A5E0FD" w14:textId="4B62764C" w:rsidR="000F519D" w:rsidRPr="005041D2" w:rsidRDefault="00C50FB2" w:rsidP="00A23810">
            <w:pPr>
              <w:pStyle w:val="ListParagraph"/>
              <w:numPr>
                <w:ilvl w:val="0"/>
                <w:numId w:val="24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>There are no rent arrears or other money owed to Poplar HARCA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94C97" w:rsidRPr="005041D2" w14:paraId="6D3FA3FB" w14:textId="77777777" w:rsidTr="00F279B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left w:val="nil"/>
            </w:tcBorders>
          </w:tcPr>
          <w:p w14:paraId="1423E5B4" w14:textId="77777777" w:rsidR="00494C97" w:rsidRPr="005041D2" w:rsidRDefault="00494C97" w:rsidP="00A23810">
            <w:pPr>
              <w:pStyle w:val="ListParagraph"/>
              <w:ind w:left="0"/>
              <w:contextualSpacing w:val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Pets</w:t>
            </w:r>
          </w:p>
        </w:tc>
        <w:tc>
          <w:tcPr>
            <w:tcW w:w="3897" w:type="pct"/>
            <w:tcBorders>
              <w:right w:val="nil"/>
            </w:tcBorders>
          </w:tcPr>
          <w:p w14:paraId="402FEA4E" w14:textId="77777777" w:rsidR="00494C97" w:rsidRPr="00F279BF" w:rsidRDefault="00494C97" w:rsidP="00A23810">
            <w:pPr>
              <w:pStyle w:val="ListParagraph"/>
              <w:numPr>
                <w:ilvl w:val="0"/>
                <w:numId w:val="35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bookmarkStart w:id="11" w:name="_Toc294469641"/>
            <w:bookmarkStart w:id="12" w:name="_Toc294470587"/>
            <w:bookmarkStart w:id="13" w:name="_Toc294474126"/>
            <w:bookmarkStart w:id="14" w:name="_Toc483501198"/>
            <w:r w:rsidRPr="00F279BF">
              <w:rPr>
                <w:rFonts w:asciiTheme="minorHAnsi" w:hAnsiTheme="minorHAnsi"/>
                <w:bCs/>
                <w:sz w:val="22"/>
                <w:szCs w:val="22"/>
              </w:rPr>
              <w:t>Pet owners must</w:t>
            </w:r>
            <w:bookmarkEnd w:id="11"/>
            <w:bookmarkEnd w:id="12"/>
            <w:bookmarkEnd w:id="13"/>
            <w:r w:rsidRPr="00F279BF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bookmarkEnd w:id="14"/>
          </w:p>
          <w:p w14:paraId="5505FEFC" w14:textId="499DCDB8" w:rsidR="00C50FB2" w:rsidRPr="00F279BF" w:rsidRDefault="00C50FB2" w:rsidP="00A23810">
            <w:pPr>
              <w:pStyle w:val="ListParagraph"/>
              <w:numPr>
                <w:ilvl w:val="0"/>
                <w:numId w:val="40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279BF">
              <w:rPr>
                <w:rFonts w:asciiTheme="minorHAnsi" w:hAnsiTheme="minorHAnsi"/>
                <w:sz w:val="22"/>
                <w:szCs w:val="22"/>
              </w:rPr>
              <w:t>Clean up after pets and dispose of waste appropriately</w:t>
            </w:r>
            <w:r>
              <w:rPr>
                <w:rFonts w:asciiTheme="minorHAnsi" w:hAnsiTheme="minorHAnsi"/>
                <w:sz w:val="22"/>
                <w:szCs w:val="22"/>
              </w:rPr>
              <w:t>; and</w:t>
            </w:r>
          </w:p>
          <w:p w14:paraId="6213FFDB" w14:textId="77777777" w:rsidR="00C50FB2" w:rsidRPr="00F279BF" w:rsidRDefault="00C50FB2" w:rsidP="00A23810">
            <w:pPr>
              <w:pStyle w:val="ListParagraph"/>
              <w:numPr>
                <w:ilvl w:val="0"/>
                <w:numId w:val="40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279BF">
              <w:rPr>
                <w:rFonts w:asciiTheme="minorHAnsi" w:hAnsiTheme="minorHAnsi"/>
                <w:sz w:val="22"/>
                <w:szCs w:val="22"/>
              </w:rPr>
              <w:t>House pets properly and securely</w:t>
            </w:r>
            <w:r>
              <w:rPr>
                <w:rFonts w:asciiTheme="minorHAnsi" w:hAnsiTheme="minorHAnsi"/>
                <w:sz w:val="22"/>
                <w:szCs w:val="22"/>
              </w:rPr>
              <w:t>; and</w:t>
            </w:r>
          </w:p>
          <w:p w14:paraId="344B6D7E" w14:textId="77777777" w:rsidR="00C50FB2" w:rsidRPr="00F279BF" w:rsidRDefault="00C50FB2" w:rsidP="00A23810">
            <w:pPr>
              <w:pStyle w:val="ListParagraph"/>
              <w:numPr>
                <w:ilvl w:val="0"/>
                <w:numId w:val="40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279BF">
              <w:rPr>
                <w:rFonts w:asciiTheme="minorHAnsi" w:hAnsiTheme="minorHAnsi"/>
                <w:sz w:val="22"/>
                <w:szCs w:val="22"/>
              </w:rPr>
              <w:t xml:space="preserve">Inside and outside the property, keep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pets </w:t>
            </w:r>
            <w:r w:rsidRPr="00F279BF">
              <w:rPr>
                <w:rFonts w:asciiTheme="minorHAnsi" w:hAnsiTheme="minorHAnsi"/>
                <w:sz w:val="22"/>
                <w:szCs w:val="22"/>
              </w:rPr>
              <w:t>under proper control</w:t>
            </w:r>
            <w:r>
              <w:rPr>
                <w:rFonts w:asciiTheme="minorHAnsi" w:hAnsiTheme="minorHAnsi"/>
                <w:sz w:val="22"/>
                <w:szCs w:val="22"/>
              </w:rPr>
              <w:t>; and</w:t>
            </w:r>
          </w:p>
          <w:p w14:paraId="4CB45B0E" w14:textId="33092714" w:rsidR="00C50FB2" w:rsidRPr="00F279BF" w:rsidRDefault="00C50FB2" w:rsidP="00A23810">
            <w:pPr>
              <w:pStyle w:val="ListParagraph"/>
              <w:numPr>
                <w:ilvl w:val="0"/>
                <w:numId w:val="40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279BF">
              <w:rPr>
                <w:rFonts w:asciiTheme="minorHAnsi" w:hAnsiTheme="minorHAnsi"/>
                <w:sz w:val="22"/>
                <w:szCs w:val="22"/>
              </w:rPr>
              <w:t>Keep the number and type of pets appropriate to property size and type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 determined at Poplar HARCA’s sole discretion.</w:t>
            </w:r>
          </w:p>
          <w:p w14:paraId="2D1B8059" w14:textId="77777777" w:rsidR="00494C97" w:rsidRPr="00F279BF" w:rsidRDefault="00494C97" w:rsidP="00A23810">
            <w:pPr>
              <w:pStyle w:val="ListParagraph"/>
              <w:numPr>
                <w:ilvl w:val="0"/>
                <w:numId w:val="35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bookmarkStart w:id="15" w:name="_Toc294469643"/>
            <w:bookmarkStart w:id="16" w:name="_Toc294470597"/>
            <w:bookmarkStart w:id="17" w:name="_Toc294474136"/>
            <w:bookmarkStart w:id="18" w:name="_Toc483501200"/>
            <w:r w:rsidRPr="00F279BF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Complaints about pets</w:t>
            </w:r>
            <w:bookmarkEnd w:id="15"/>
            <w:bookmarkEnd w:id="16"/>
            <w:bookmarkEnd w:id="17"/>
            <w:bookmarkEnd w:id="18"/>
            <w:r w:rsidRPr="00F279B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1317A443" w14:textId="539887DD" w:rsidR="00494C97" w:rsidRPr="00494C97" w:rsidRDefault="00095EF8" w:rsidP="00A23810">
            <w:pPr>
              <w:pStyle w:val="ListParagraph"/>
              <w:numPr>
                <w:ilvl w:val="0"/>
                <w:numId w:val="41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="00494C97" w:rsidRPr="00494C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ill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be </w:t>
            </w:r>
            <w:r w:rsidR="00494C97" w:rsidRPr="00494C97">
              <w:rPr>
                <w:rFonts w:asciiTheme="minorHAnsi" w:hAnsiTheme="minorHAnsi"/>
                <w:sz w:val="22"/>
                <w:szCs w:val="22"/>
                <w:lang w:val="en-US"/>
              </w:rPr>
              <w:t>investigate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  <w:r w:rsidR="00494C97" w:rsidRPr="00494C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as </w:t>
            </w:r>
            <w:r w:rsidR="00AD71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 </w:t>
            </w:r>
            <w:r w:rsidR="00494C97" w:rsidRPr="00494C97">
              <w:rPr>
                <w:rFonts w:asciiTheme="minorHAnsi" w:hAnsiTheme="minorHAnsi"/>
                <w:sz w:val="22"/>
                <w:szCs w:val="22"/>
                <w:lang w:val="en-US"/>
              </w:rPr>
              <w:t>potential</w:t>
            </w:r>
            <w:r w:rsidR="00AD71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494C97" w:rsidRPr="00494C97">
              <w:rPr>
                <w:rFonts w:asciiTheme="minorHAnsi" w:hAnsiTheme="minorHAnsi"/>
                <w:sz w:val="22"/>
                <w:szCs w:val="22"/>
                <w:lang w:val="en-US"/>
              </w:rPr>
              <w:t>breach of tenancy or lease</w:t>
            </w:r>
            <w:r w:rsidR="00F809AB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="00494C97" w:rsidRPr="00494C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</w:t>
            </w:r>
          </w:p>
          <w:p w14:paraId="0D054E39" w14:textId="5B9831B2" w:rsidR="00494C97" w:rsidRPr="00494C97" w:rsidRDefault="00095EF8" w:rsidP="00A23810">
            <w:pPr>
              <w:pStyle w:val="ListParagraph"/>
              <w:numPr>
                <w:ilvl w:val="0"/>
                <w:numId w:val="41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  <w:r w:rsidR="00494C97" w:rsidRPr="00494C97">
              <w:rPr>
                <w:rFonts w:asciiTheme="minorHAnsi" w:hAnsiTheme="minorHAnsi"/>
                <w:sz w:val="22"/>
                <w:szCs w:val="22"/>
                <w:lang w:val="en-US"/>
              </w:rPr>
              <w:t>n opp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ortunity to remedy </w:t>
            </w:r>
            <w:r w:rsidR="00C50FB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 breach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will be </w:t>
            </w:r>
            <w:r w:rsidR="00C50FB2">
              <w:rPr>
                <w:rFonts w:asciiTheme="minorHAnsi" w:hAnsiTheme="minorHAnsi"/>
                <w:sz w:val="22"/>
                <w:szCs w:val="22"/>
                <w:lang w:val="en-US"/>
              </w:rPr>
              <w:t>offered</w:t>
            </w:r>
            <w:r w:rsidR="00494C97" w:rsidRPr="00494C97">
              <w:rPr>
                <w:rFonts w:asciiTheme="minorHAnsi" w:hAnsiTheme="minorHAnsi"/>
                <w:sz w:val="22"/>
                <w:szCs w:val="22"/>
                <w:lang w:val="en-US"/>
              </w:rPr>
              <w:t>.  Failure to rem</w:t>
            </w:r>
            <w:r w:rsidR="00E0499C">
              <w:rPr>
                <w:rFonts w:asciiTheme="minorHAnsi" w:hAnsiTheme="minorHAnsi"/>
                <w:sz w:val="22"/>
                <w:szCs w:val="22"/>
                <w:lang w:val="en-US"/>
              </w:rPr>
              <w:t>edy will result in legal action</w:t>
            </w:r>
            <w:r w:rsidR="00F809AB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14:paraId="620ECF9D" w14:textId="2F33A217" w:rsidR="00723CD4" w:rsidRPr="00F809AB" w:rsidRDefault="00F809AB" w:rsidP="00A23810">
            <w:pPr>
              <w:pStyle w:val="ListParagraph"/>
              <w:numPr>
                <w:ilvl w:val="0"/>
                <w:numId w:val="35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When a person is reliant on a pet </w:t>
            </w:r>
            <w:r w:rsidR="00C50FB2">
              <w:rPr>
                <w:rFonts w:asciiTheme="minorHAnsi" w:hAnsiTheme="minorHAnsi"/>
                <w:sz w:val="22"/>
                <w:szCs w:val="22"/>
              </w:rPr>
              <w:t xml:space="preserve">as verified by a health professional </w:t>
            </w:r>
            <w:r>
              <w:rPr>
                <w:rFonts w:asciiTheme="minorHAnsi" w:hAnsiTheme="minorHAnsi"/>
                <w:sz w:val="22"/>
                <w:szCs w:val="22"/>
              </w:rPr>
              <w:t>for health, disability or wellbeing, l</w:t>
            </w:r>
            <w:r w:rsidR="00494C97" w:rsidRPr="00494C97">
              <w:rPr>
                <w:rFonts w:asciiTheme="minorHAnsi" w:hAnsiTheme="minorHAnsi"/>
                <w:sz w:val="22"/>
                <w:szCs w:val="22"/>
              </w:rPr>
              <w:t>egal enforcement</w:t>
            </w:r>
            <w:r w:rsidR="00095E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499C">
              <w:rPr>
                <w:rFonts w:asciiTheme="minorHAnsi" w:hAnsiTheme="minorHAnsi"/>
                <w:sz w:val="22"/>
                <w:szCs w:val="22"/>
              </w:rPr>
              <w:t xml:space="preserve">will be </w:t>
            </w:r>
            <w:r>
              <w:rPr>
                <w:rFonts w:asciiTheme="minorHAnsi" w:hAnsiTheme="minorHAnsi"/>
                <w:sz w:val="22"/>
                <w:szCs w:val="22"/>
              </w:rPr>
              <w:t>instigated</w:t>
            </w:r>
            <w:r w:rsidR="00723C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499C">
              <w:rPr>
                <w:rFonts w:asciiTheme="minorHAnsi" w:hAnsiTheme="minorHAnsi"/>
                <w:sz w:val="22"/>
                <w:szCs w:val="22"/>
              </w:rPr>
              <w:t xml:space="preserve">only </w:t>
            </w:r>
            <w:r>
              <w:rPr>
                <w:rFonts w:asciiTheme="minorHAnsi" w:hAnsiTheme="minorHAnsi"/>
                <w:sz w:val="22"/>
                <w:szCs w:val="22"/>
              </w:rPr>
              <w:t>if</w:t>
            </w:r>
            <w:r w:rsidR="00E0499C">
              <w:rPr>
                <w:rFonts w:asciiTheme="minorHAnsi" w:hAnsiTheme="minorHAnsi"/>
                <w:sz w:val="22"/>
                <w:szCs w:val="22"/>
              </w:rPr>
              <w:t xml:space="preserve"> other remedies have</w:t>
            </w:r>
            <w:r w:rsidR="00AD71C1">
              <w:rPr>
                <w:rFonts w:asciiTheme="minorHAnsi" w:hAnsiTheme="minorHAnsi"/>
                <w:sz w:val="22"/>
                <w:szCs w:val="22"/>
              </w:rPr>
              <w:t xml:space="preserve"> failed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F519D" w:rsidRPr="005041D2" w14:paraId="4AAC5A71" w14:textId="77777777" w:rsidTr="00F279B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left w:val="nil"/>
            </w:tcBorders>
            <w:hideMark/>
          </w:tcPr>
          <w:p w14:paraId="3D82CE3E" w14:textId="77777777" w:rsidR="000F519D" w:rsidRPr="005041D2" w:rsidRDefault="000F519D" w:rsidP="00A23810">
            <w:pPr>
              <w:pStyle w:val="ListParagraph"/>
              <w:ind w:left="0"/>
              <w:contextualSpacing w:val="0"/>
              <w:rPr>
                <w:rFonts w:asciiTheme="minorHAnsi" w:hAnsiTheme="minorHAnsi"/>
                <w:bCs w:val="0"/>
                <w:iCs/>
                <w:sz w:val="22"/>
                <w:szCs w:val="22"/>
              </w:rPr>
            </w:pPr>
            <w:bookmarkStart w:id="19" w:name="_Toc437880714"/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lastRenderedPageBreak/>
              <w:t xml:space="preserve">Property </w:t>
            </w:r>
            <w:r w:rsidR="005041D2"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 xml:space="preserve">Unsuitable </w:t>
            </w:r>
            <w:r w:rsidR="005041D2" w:rsidRPr="00E05B53">
              <w:rPr>
                <w:rFonts w:asciiTheme="minorHAnsi" w:hAnsiTheme="minorHAnsi"/>
                <w:b w:val="0"/>
                <w:bCs w:val="0"/>
                <w:iCs/>
                <w:sz w:val="20"/>
                <w:szCs w:val="22"/>
              </w:rPr>
              <w:t>(e.g. Health, O</w:t>
            </w:r>
            <w:r w:rsidRPr="00E05B53">
              <w:rPr>
                <w:rFonts w:asciiTheme="minorHAnsi" w:hAnsiTheme="minorHAnsi"/>
                <w:b w:val="0"/>
                <w:bCs w:val="0"/>
                <w:iCs/>
                <w:sz w:val="20"/>
                <w:szCs w:val="22"/>
              </w:rPr>
              <w:t>vercrowd</w:t>
            </w:r>
            <w:r w:rsidR="005041D2" w:rsidRPr="00E05B53">
              <w:rPr>
                <w:rFonts w:asciiTheme="minorHAnsi" w:hAnsiTheme="minorHAnsi"/>
                <w:b w:val="0"/>
                <w:bCs w:val="0"/>
                <w:iCs/>
                <w:sz w:val="20"/>
                <w:szCs w:val="22"/>
              </w:rPr>
              <w:t>ing</w:t>
            </w:r>
            <w:r w:rsidRPr="00E05B53">
              <w:rPr>
                <w:rFonts w:asciiTheme="minorHAnsi" w:hAnsiTheme="minorHAnsi"/>
                <w:b w:val="0"/>
                <w:bCs w:val="0"/>
                <w:iCs/>
                <w:sz w:val="20"/>
                <w:szCs w:val="22"/>
              </w:rPr>
              <w:t xml:space="preserve">, </w:t>
            </w:r>
            <w:bookmarkEnd w:id="19"/>
            <w:r w:rsidR="005041D2" w:rsidRPr="00E05B53">
              <w:rPr>
                <w:rFonts w:asciiTheme="minorHAnsi" w:hAnsiTheme="minorHAnsi"/>
                <w:b w:val="0"/>
                <w:bCs w:val="0"/>
                <w:iCs/>
                <w:sz w:val="20"/>
                <w:szCs w:val="22"/>
              </w:rPr>
              <w:t>Under occupation)</w:t>
            </w:r>
          </w:p>
        </w:tc>
        <w:tc>
          <w:tcPr>
            <w:tcW w:w="3897" w:type="pct"/>
            <w:tcBorders>
              <w:right w:val="nil"/>
            </w:tcBorders>
            <w:hideMark/>
          </w:tcPr>
          <w:p w14:paraId="5E2EF651" w14:textId="6E316C03" w:rsidR="000F519D" w:rsidRPr="005041D2" w:rsidRDefault="000F519D" w:rsidP="00A23810">
            <w:pPr>
              <w:pStyle w:val="ListParagraph"/>
              <w:numPr>
                <w:ilvl w:val="0"/>
                <w:numId w:val="18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 xml:space="preserve">The lettings policy sets out how </w:t>
            </w:r>
            <w:r w:rsidR="005041D2" w:rsidRPr="005041D2">
              <w:rPr>
                <w:rFonts w:asciiTheme="minorHAnsi" w:hAnsiTheme="minorHAnsi"/>
                <w:sz w:val="22"/>
                <w:szCs w:val="22"/>
              </w:rPr>
              <w:t xml:space="preserve">housing need </w:t>
            </w:r>
            <w:r w:rsidR="00AD71C1">
              <w:rPr>
                <w:rFonts w:asciiTheme="minorHAnsi" w:hAnsiTheme="minorHAnsi"/>
                <w:sz w:val="22"/>
                <w:szCs w:val="22"/>
              </w:rPr>
              <w:t>is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 xml:space="preserve"> assessed</w:t>
            </w:r>
            <w:r w:rsidR="00F809AB">
              <w:rPr>
                <w:rFonts w:asciiTheme="minorHAnsi" w:hAnsiTheme="minorHAnsi"/>
                <w:sz w:val="22"/>
                <w:szCs w:val="22"/>
              </w:rPr>
              <w:t>,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AD71C1">
              <w:rPr>
                <w:rFonts w:asciiTheme="minorHAnsi" w:hAnsiTheme="minorHAnsi"/>
                <w:sz w:val="22"/>
                <w:szCs w:val="22"/>
              </w:rPr>
              <w:t xml:space="preserve">priority </w:t>
            </w:r>
            <w:r w:rsidR="00F809AB"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>awarded</w:t>
            </w:r>
            <w:r w:rsidR="00F809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F519D" w:rsidRPr="005041D2" w14:paraId="1159EC28" w14:textId="77777777" w:rsidTr="00F279B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left w:val="nil"/>
            </w:tcBorders>
          </w:tcPr>
          <w:p w14:paraId="511672CC" w14:textId="33D2D65F" w:rsidR="000F519D" w:rsidRPr="005041D2" w:rsidRDefault="000F519D" w:rsidP="00A23810">
            <w:pPr>
              <w:pStyle w:val="ListParagraph"/>
              <w:ind w:left="0"/>
              <w:contextualSpacing w:val="0"/>
              <w:rPr>
                <w:rFonts w:asciiTheme="minorHAnsi" w:hAnsiTheme="minorHAnsi"/>
                <w:bCs w:val="0"/>
                <w:iCs/>
                <w:sz w:val="22"/>
                <w:szCs w:val="22"/>
              </w:rPr>
            </w:pPr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 xml:space="preserve">Rent </w:t>
            </w:r>
            <w:r w:rsidR="00F809AB">
              <w:rPr>
                <w:rFonts w:asciiTheme="minorHAnsi" w:hAnsiTheme="minorHAnsi"/>
                <w:bCs w:val="0"/>
                <w:iCs/>
                <w:sz w:val="22"/>
                <w:szCs w:val="22"/>
              </w:rPr>
              <w:t xml:space="preserve">and other </w:t>
            </w:r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>Refunds</w:t>
            </w:r>
          </w:p>
        </w:tc>
        <w:tc>
          <w:tcPr>
            <w:tcW w:w="3897" w:type="pct"/>
            <w:tcBorders>
              <w:right w:val="nil"/>
            </w:tcBorders>
          </w:tcPr>
          <w:p w14:paraId="653EDC77" w14:textId="7909A386" w:rsidR="000F519D" w:rsidRDefault="000F519D" w:rsidP="00A23810">
            <w:pPr>
              <w:pStyle w:val="ListParagraph"/>
              <w:numPr>
                <w:ilvl w:val="0"/>
                <w:numId w:val="3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>Except in exceptional circumstances, Poplar HARCA will not refund money paid into rent</w:t>
            </w:r>
            <w:r w:rsidR="00F279BF">
              <w:rPr>
                <w:rFonts w:asciiTheme="minorHAnsi" w:hAnsiTheme="minorHAnsi"/>
                <w:sz w:val="22"/>
                <w:szCs w:val="22"/>
              </w:rPr>
              <w:t xml:space="preserve">, service charge or </w:t>
            </w:r>
            <w:r w:rsidR="00AD71C1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>account</w:t>
            </w:r>
            <w:r w:rsidR="00F809A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9CB1B3" w14:textId="0D25081B" w:rsidR="00244EB5" w:rsidRPr="005041D2" w:rsidRDefault="00C50FB2" w:rsidP="00A23810">
            <w:pPr>
              <w:pStyle w:val="ListParagraph"/>
              <w:numPr>
                <w:ilvl w:val="0"/>
                <w:numId w:val="3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a refund is approved, a</w:t>
            </w:r>
            <w:r w:rsidR="00244EB5">
              <w:rPr>
                <w:rFonts w:asciiTheme="minorHAnsi" w:hAnsiTheme="minorHAnsi"/>
                <w:sz w:val="22"/>
                <w:szCs w:val="22"/>
              </w:rPr>
              <w:t xml:space="preserve"> £50 fee will be charged</w:t>
            </w:r>
            <w:r w:rsidR="004D24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D71C1">
              <w:rPr>
                <w:rFonts w:asciiTheme="minorHAnsi" w:hAnsiTheme="minorHAnsi"/>
                <w:sz w:val="22"/>
                <w:szCs w:val="22"/>
              </w:rPr>
              <w:t xml:space="preserve">to cover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administration </w:t>
            </w:r>
            <w:r w:rsidR="00AD71C1">
              <w:rPr>
                <w:rFonts w:asciiTheme="minorHAnsi" w:hAnsiTheme="minorHAnsi"/>
                <w:sz w:val="22"/>
                <w:szCs w:val="22"/>
              </w:rPr>
              <w:t>cost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F809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17970" w:rsidRPr="005041D2" w14:paraId="352172A9" w14:textId="77777777" w:rsidTr="00F279B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left w:val="nil"/>
            </w:tcBorders>
          </w:tcPr>
          <w:p w14:paraId="41C582FD" w14:textId="77777777" w:rsidR="00517970" w:rsidRPr="005041D2" w:rsidRDefault="00517970" w:rsidP="00A23810">
            <w:pPr>
              <w:pStyle w:val="ListParagraph"/>
              <w:ind w:left="0"/>
              <w:contextualSpacing w:val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Right to Return</w:t>
            </w:r>
          </w:p>
        </w:tc>
        <w:tc>
          <w:tcPr>
            <w:tcW w:w="3897" w:type="pct"/>
            <w:tcBorders>
              <w:right w:val="nil"/>
            </w:tcBorders>
          </w:tcPr>
          <w:p w14:paraId="513EF030" w14:textId="23A55CBF" w:rsidR="00517970" w:rsidRPr="00517970" w:rsidRDefault="00AD71C1" w:rsidP="00A23810">
            <w:pPr>
              <w:pStyle w:val="ListParagraph"/>
              <w:numPr>
                <w:ilvl w:val="0"/>
                <w:numId w:val="3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Poplar HARCA tenants with a social rent </w:t>
            </w:r>
            <w:r w:rsidR="00517970">
              <w:rPr>
                <w:rFonts w:asciiTheme="minorHAnsi" w:hAnsiTheme="minorHAnsi"/>
                <w:sz w:val="22"/>
                <w:szCs w:val="22"/>
              </w:rPr>
              <w:t xml:space="preserve">Assured Tenancy </w:t>
            </w:r>
            <w:r w:rsidR="004D24FB">
              <w:rPr>
                <w:rFonts w:asciiTheme="minorHAnsi" w:hAnsiTheme="minorHAnsi"/>
                <w:sz w:val="22"/>
                <w:szCs w:val="22"/>
              </w:rPr>
              <w:t xml:space="preserve">can </w:t>
            </w:r>
            <w:r w:rsidR="00517970" w:rsidRPr="00517970">
              <w:rPr>
                <w:rFonts w:asciiTheme="minorHAnsi" w:hAnsiTheme="minorHAnsi"/>
                <w:sz w:val="22"/>
                <w:szCs w:val="22"/>
              </w:rPr>
              <w:t>return</w:t>
            </w:r>
            <w:r w:rsidR="004D24FB">
              <w:rPr>
                <w:rFonts w:asciiTheme="minorHAnsi" w:hAnsiTheme="minorHAnsi"/>
                <w:sz w:val="22"/>
                <w:szCs w:val="22"/>
              </w:rPr>
              <w:t xml:space="preserve"> to new build homes on </w:t>
            </w:r>
            <w:r>
              <w:rPr>
                <w:rFonts w:asciiTheme="minorHAnsi" w:hAnsiTheme="minorHAnsi"/>
                <w:sz w:val="22"/>
                <w:szCs w:val="22"/>
              </w:rPr>
              <w:t>the same</w:t>
            </w:r>
            <w:r w:rsidR="004D24FB">
              <w:rPr>
                <w:rFonts w:asciiTheme="minorHAnsi" w:hAnsiTheme="minorHAnsi"/>
                <w:sz w:val="22"/>
                <w:szCs w:val="22"/>
              </w:rPr>
              <w:t xml:space="preserve"> estate </w:t>
            </w:r>
            <w:r w:rsidR="00517970" w:rsidRPr="00517970">
              <w:rPr>
                <w:rFonts w:asciiTheme="minorHAnsi" w:hAnsiTheme="minorHAnsi"/>
                <w:sz w:val="22"/>
                <w:szCs w:val="22"/>
              </w:rPr>
              <w:t xml:space="preserve">if the block they live in </w:t>
            </w:r>
            <w:r w:rsidR="004D24FB"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 w:rsidR="00517970" w:rsidRPr="00517970">
              <w:rPr>
                <w:rFonts w:asciiTheme="minorHAnsi" w:hAnsiTheme="minorHAnsi"/>
                <w:sz w:val="22"/>
                <w:szCs w:val="22"/>
              </w:rPr>
              <w:t xml:space="preserve">demolished </w:t>
            </w:r>
            <w:r w:rsidR="004D24FB">
              <w:rPr>
                <w:rFonts w:asciiTheme="minorHAnsi" w:hAnsiTheme="minorHAnsi"/>
                <w:sz w:val="22"/>
                <w:szCs w:val="22"/>
              </w:rPr>
              <w:t>for a regeneration scheme</w:t>
            </w:r>
            <w:r w:rsidR="00F809A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9137D4" w14:textId="3A76DBD8" w:rsidR="004D24FB" w:rsidRDefault="004D24FB" w:rsidP="00A23810">
            <w:pPr>
              <w:pStyle w:val="ListParagraph"/>
              <w:numPr>
                <w:ilvl w:val="0"/>
                <w:numId w:val="3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One suitable </w:t>
            </w:r>
            <w:r w:rsidR="00517970" w:rsidRPr="00517970">
              <w:rPr>
                <w:rFonts w:asciiTheme="minorHAnsi" w:hAnsiTheme="minorHAnsi"/>
                <w:sz w:val="22"/>
                <w:szCs w:val="22"/>
              </w:rPr>
              <w:t xml:space="preserve">offer of a new build home </w:t>
            </w:r>
            <w:r w:rsidR="00651BB0">
              <w:rPr>
                <w:rFonts w:asciiTheme="minorHAnsi" w:hAnsiTheme="minorHAnsi"/>
                <w:sz w:val="22"/>
                <w:szCs w:val="22"/>
              </w:rPr>
              <w:t xml:space="preserve">on the same estate </w:t>
            </w:r>
            <w:r w:rsidR="00651BB0" w:rsidRPr="00651BB0">
              <w:rPr>
                <w:rFonts w:asciiTheme="minorHAnsi" w:hAnsiTheme="minorHAnsi"/>
                <w:sz w:val="22"/>
                <w:szCs w:val="22"/>
              </w:rPr>
              <w:t xml:space="preserve">compliant with the </w:t>
            </w:r>
            <w:r w:rsidR="00651BB0">
              <w:rPr>
                <w:rFonts w:asciiTheme="minorHAnsi" w:hAnsiTheme="minorHAnsi"/>
                <w:sz w:val="22"/>
                <w:szCs w:val="22"/>
              </w:rPr>
              <w:t xml:space="preserve">prevailing </w:t>
            </w:r>
            <w:r w:rsidR="00651BB0" w:rsidRPr="00651BB0">
              <w:rPr>
                <w:rFonts w:asciiTheme="minorHAnsi" w:hAnsiTheme="minorHAnsi"/>
                <w:sz w:val="22"/>
                <w:szCs w:val="22"/>
              </w:rPr>
              <w:t xml:space="preserve">lettings policy </w:t>
            </w:r>
            <w:r w:rsidR="00AD71C1">
              <w:rPr>
                <w:rFonts w:asciiTheme="minorHAnsi" w:hAnsiTheme="minorHAnsi"/>
                <w:sz w:val="22"/>
                <w:szCs w:val="22"/>
              </w:rPr>
              <w:t xml:space="preserve">or the landlord offer </w:t>
            </w:r>
            <w:r>
              <w:rPr>
                <w:rFonts w:asciiTheme="minorHAnsi" w:hAnsiTheme="minorHAnsi"/>
                <w:sz w:val="22"/>
                <w:szCs w:val="22"/>
              </w:rPr>
              <w:t>will be made</w:t>
            </w:r>
            <w:r w:rsidR="00F809A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C17AA6A" w14:textId="7CDCC56E" w:rsidR="00517970" w:rsidRPr="00517970" w:rsidRDefault="00517970" w:rsidP="00A23810">
            <w:pPr>
              <w:pStyle w:val="ListParagraph"/>
              <w:numPr>
                <w:ilvl w:val="0"/>
                <w:numId w:val="3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517970">
              <w:rPr>
                <w:rFonts w:asciiTheme="minorHAnsi" w:hAnsiTheme="minorHAnsi"/>
                <w:sz w:val="22"/>
                <w:szCs w:val="22"/>
              </w:rPr>
              <w:t xml:space="preserve">If there are fewer of a type or size of home available than meets </w:t>
            </w:r>
            <w:r w:rsidR="002A3D03">
              <w:rPr>
                <w:rFonts w:asciiTheme="minorHAnsi" w:hAnsiTheme="minorHAnsi"/>
                <w:sz w:val="22"/>
                <w:szCs w:val="22"/>
              </w:rPr>
              <w:t>returning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tenants’ </w:t>
            </w:r>
            <w:r w:rsidRPr="00517970">
              <w:rPr>
                <w:rFonts w:asciiTheme="minorHAnsi" w:hAnsiTheme="minorHAnsi"/>
                <w:sz w:val="22"/>
                <w:szCs w:val="22"/>
              </w:rPr>
              <w:t xml:space="preserve">demand, priority will be determined </w:t>
            </w:r>
            <w:r w:rsidR="00AD71C1">
              <w:rPr>
                <w:rFonts w:asciiTheme="minorHAnsi" w:hAnsiTheme="minorHAnsi"/>
                <w:sz w:val="22"/>
                <w:szCs w:val="22"/>
              </w:rPr>
              <w:t>based on the length of tenancy in the demolished block</w:t>
            </w:r>
            <w:r w:rsidR="00F809A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2F17BA6" w14:textId="3C8F169B" w:rsidR="004D24FB" w:rsidRPr="00651BB0" w:rsidRDefault="00517970" w:rsidP="00A23810">
            <w:pPr>
              <w:pStyle w:val="ListParagraph"/>
              <w:numPr>
                <w:ilvl w:val="0"/>
                <w:numId w:val="3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17970">
              <w:rPr>
                <w:rFonts w:asciiTheme="minorHAnsi" w:hAnsiTheme="minorHAnsi"/>
                <w:sz w:val="22"/>
                <w:szCs w:val="22"/>
              </w:rPr>
              <w:t xml:space="preserve">If tenants change their mind </w:t>
            </w:r>
            <w:r w:rsidR="00651BB0">
              <w:rPr>
                <w:rFonts w:asciiTheme="minorHAnsi" w:hAnsiTheme="minorHAnsi"/>
                <w:sz w:val="22"/>
                <w:szCs w:val="22"/>
              </w:rPr>
              <w:t>about</w:t>
            </w:r>
            <w:r w:rsidRPr="00517970">
              <w:rPr>
                <w:rFonts w:asciiTheme="minorHAnsi" w:hAnsiTheme="minorHAnsi"/>
                <w:sz w:val="22"/>
                <w:szCs w:val="22"/>
              </w:rPr>
              <w:t xml:space="preserve"> return</w:t>
            </w:r>
            <w:r w:rsidR="00651BB0">
              <w:rPr>
                <w:rFonts w:asciiTheme="minorHAnsi" w:hAnsiTheme="minorHAnsi"/>
                <w:sz w:val="22"/>
                <w:szCs w:val="22"/>
              </w:rPr>
              <w:t>ing</w:t>
            </w:r>
            <w:r w:rsidRPr="00517970">
              <w:rPr>
                <w:rFonts w:asciiTheme="minorHAnsi" w:hAnsiTheme="minorHAnsi"/>
                <w:sz w:val="22"/>
                <w:szCs w:val="22"/>
              </w:rPr>
              <w:t xml:space="preserve">, an offer will be made </w:t>
            </w:r>
            <w:r w:rsidR="00896CD2">
              <w:rPr>
                <w:rFonts w:asciiTheme="minorHAnsi" w:hAnsiTheme="minorHAnsi"/>
                <w:sz w:val="22"/>
                <w:szCs w:val="22"/>
              </w:rPr>
              <w:t xml:space="preserve">only if an appropriate property is available </w:t>
            </w:r>
            <w:r w:rsidR="00896CD2" w:rsidRPr="00896CD2">
              <w:rPr>
                <w:rFonts w:asciiTheme="minorHAnsi" w:hAnsiTheme="minorHAnsi"/>
                <w:sz w:val="22"/>
                <w:szCs w:val="22"/>
              </w:rPr>
              <w:t xml:space="preserve">after commitments </w:t>
            </w:r>
            <w:r w:rsidR="00AD71C1">
              <w:rPr>
                <w:rFonts w:asciiTheme="minorHAnsi" w:hAnsiTheme="minorHAnsi"/>
                <w:sz w:val="22"/>
                <w:szCs w:val="22"/>
              </w:rPr>
              <w:t xml:space="preserve">to all other residents </w:t>
            </w:r>
            <w:r w:rsidR="00896CD2" w:rsidRPr="00896CD2">
              <w:rPr>
                <w:rFonts w:asciiTheme="minorHAnsi" w:hAnsiTheme="minorHAnsi"/>
                <w:sz w:val="22"/>
                <w:szCs w:val="22"/>
              </w:rPr>
              <w:t>have been met</w:t>
            </w:r>
            <w:r w:rsidR="00F809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F519D" w:rsidRPr="005041D2" w14:paraId="716C812C" w14:textId="77777777" w:rsidTr="00F279B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left w:val="nil"/>
            </w:tcBorders>
            <w:hideMark/>
          </w:tcPr>
          <w:p w14:paraId="5F3891D6" w14:textId="77777777" w:rsidR="000F519D" w:rsidRPr="005041D2" w:rsidRDefault="000F519D" w:rsidP="00A23810">
            <w:pPr>
              <w:pStyle w:val="ListParagraph"/>
              <w:ind w:left="0"/>
              <w:contextualSpacing w:val="0"/>
              <w:rPr>
                <w:rFonts w:asciiTheme="minorHAnsi" w:hAnsiTheme="minorHAnsi"/>
                <w:bCs w:val="0"/>
                <w:iCs/>
                <w:sz w:val="22"/>
                <w:szCs w:val="22"/>
              </w:rPr>
            </w:pPr>
            <w:bookmarkStart w:id="20" w:name="_Toc437880715"/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>Shared Ownership</w:t>
            </w:r>
            <w:bookmarkEnd w:id="20"/>
          </w:p>
        </w:tc>
        <w:tc>
          <w:tcPr>
            <w:tcW w:w="3897" w:type="pct"/>
            <w:tcBorders>
              <w:right w:val="nil"/>
            </w:tcBorders>
            <w:hideMark/>
          </w:tcPr>
          <w:p w14:paraId="183FB3C8" w14:textId="395B1E6F" w:rsidR="000F519D" w:rsidRPr="005041D2" w:rsidRDefault="000F519D" w:rsidP="00A23810">
            <w:pPr>
              <w:pStyle w:val="ListParagraph"/>
              <w:numPr>
                <w:ilvl w:val="0"/>
                <w:numId w:val="19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 xml:space="preserve">Shared ownership will be sold in-line with prevailing </w:t>
            </w:r>
            <w:r w:rsidR="00651BB0">
              <w:rPr>
                <w:rFonts w:asciiTheme="minorHAnsi" w:hAnsiTheme="minorHAnsi"/>
                <w:sz w:val="22"/>
                <w:szCs w:val="22"/>
              </w:rPr>
              <w:t>legislation or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 xml:space="preserve"> guidance</w:t>
            </w:r>
            <w:r w:rsidR="00C50FB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EE0CEDB" w14:textId="586305B5" w:rsidR="000F519D" w:rsidRPr="005041D2" w:rsidRDefault="000F519D" w:rsidP="00A23810">
            <w:pPr>
              <w:pStyle w:val="ListParagraph"/>
              <w:numPr>
                <w:ilvl w:val="0"/>
                <w:numId w:val="19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>Poplar HARCA will defer to the lease in all matters</w:t>
            </w:r>
            <w:r w:rsidR="00F809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F519D" w:rsidRPr="005041D2" w14:paraId="2E521AB8" w14:textId="77777777" w:rsidTr="00F279B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left w:val="nil"/>
            </w:tcBorders>
            <w:hideMark/>
          </w:tcPr>
          <w:p w14:paraId="6AA4581D" w14:textId="1CCD4EA6" w:rsidR="000F519D" w:rsidRPr="005041D2" w:rsidRDefault="00A23810" w:rsidP="00A23810">
            <w:pPr>
              <w:pStyle w:val="ListParagraph"/>
              <w:ind w:left="0"/>
              <w:contextualSpacing w:val="0"/>
              <w:rPr>
                <w:rFonts w:asciiTheme="minorHAnsi" w:hAnsiTheme="minorHAnsi"/>
                <w:bCs w:val="0"/>
                <w:iCs/>
                <w:sz w:val="22"/>
                <w:szCs w:val="22"/>
              </w:rPr>
            </w:pPr>
            <w:bookmarkStart w:id="21" w:name="_Toc437880710"/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>Short life</w:t>
            </w:r>
            <w:r w:rsidR="000F519D"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>, Property Disposal</w:t>
            </w:r>
            <w:bookmarkEnd w:id="21"/>
            <w:r w:rsidR="000F519D"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>, Tenure Conversion</w:t>
            </w:r>
          </w:p>
        </w:tc>
        <w:tc>
          <w:tcPr>
            <w:tcW w:w="3897" w:type="pct"/>
            <w:tcBorders>
              <w:right w:val="nil"/>
            </w:tcBorders>
            <w:hideMark/>
          </w:tcPr>
          <w:p w14:paraId="3DD5365D" w14:textId="77777777" w:rsidR="000F519D" w:rsidRPr="005041D2" w:rsidRDefault="00651BB0" w:rsidP="00A23810">
            <w:pPr>
              <w:pStyle w:val="ListParagraph"/>
              <w:numPr>
                <w:ilvl w:val="0"/>
                <w:numId w:val="32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Properties may be disposed of, or the tenure </w:t>
            </w:r>
            <w:r w:rsidR="000F519D" w:rsidRPr="005041D2">
              <w:rPr>
                <w:rFonts w:asciiTheme="minorHAnsi" w:hAnsiTheme="minorHAnsi"/>
                <w:sz w:val="22"/>
                <w:szCs w:val="22"/>
              </w:rPr>
              <w:t>convert</w:t>
            </w:r>
            <w:r>
              <w:rPr>
                <w:rFonts w:asciiTheme="minorHAnsi" w:hAnsiTheme="minorHAnsi"/>
                <w:sz w:val="22"/>
                <w:szCs w:val="22"/>
              </w:rPr>
              <w:t>ed,</w:t>
            </w:r>
            <w:r w:rsidR="000F519D" w:rsidRPr="005041D2">
              <w:rPr>
                <w:rFonts w:asciiTheme="minorHAnsi" w:hAnsiTheme="minorHAnsi"/>
                <w:sz w:val="22"/>
                <w:szCs w:val="22"/>
              </w:rPr>
              <w:t xml:space="preserve"> if any of the following applies:</w:t>
            </w:r>
          </w:p>
          <w:p w14:paraId="6EC0C410" w14:textId="77777777" w:rsidR="00F809AB" w:rsidRPr="005041D2" w:rsidRDefault="00F809AB" w:rsidP="00A23810">
            <w:pPr>
              <w:pStyle w:val="ListParagraph"/>
              <w:numPr>
                <w:ilvl w:val="0"/>
                <w:numId w:val="33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 xml:space="preserve">To facilitate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>local lettings strateg</w:t>
            </w:r>
            <w:r>
              <w:rPr>
                <w:rFonts w:asciiTheme="minorHAnsi" w:hAnsiTheme="minorHAnsi"/>
                <w:sz w:val="22"/>
                <w:szCs w:val="22"/>
              </w:rPr>
              <w:t>y.</w:t>
            </w:r>
          </w:p>
          <w:p w14:paraId="742E984A" w14:textId="77777777" w:rsidR="00F809AB" w:rsidRPr="005041D2" w:rsidRDefault="00F809AB" w:rsidP="00A23810">
            <w:pPr>
              <w:pStyle w:val="ListParagraph"/>
              <w:numPr>
                <w:ilvl w:val="0"/>
                <w:numId w:val="33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 xml:space="preserve">To facilitate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 xml:space="preserve">oplar </w:t>
            </w:r>
            <w:r>
              <w:rPr>
                <w:rFonts w:asciiTheme="minorHAnsi" w:hAnsiTheme="minorHAnsi"/>
                <w:sz w:val="22"/>
                <w:szCs w:val="22"/>
              </w:rPr>
              <w:t>HARCA’s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 xml:space="preserve"> growth strategy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A95401A" w14:textId="77777777" w:rsidR="00F809AB" w:rsidRDefault="00F809AB" w:rsidP="00A23810">
            <w:pPr>
              <w:pStyle w:val="ListParagraph"/>
              <w:numPr>
                <w:ilvl w:val="0"/>
                <w:numId w:val="33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facilitate regeneration.</w:t>
            </w:r>
          </w:p>
          <w:p w14:paraId="0AC8EA9C" w14:textId="77777777" w:rsidR="00F809AB" w:rsidRPr="005041D2" w:rsidRDefault="00F809AB" w:rsidP="00A23810">
            <w:pPr>
              <w:pStyle w:val="ListParagraph"/>
              <w:numPr>
                <w:ilvl w:val="0"/>
                <w:numId w:val="33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 xml:space="preserve">To facilitate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>mixed income tenure strateg</w:t>
            </w:r>
            <w:r>
              <w:rPr>
                <w:rFonts w:asciiTheme="minorHAnsi" w:hAnsiTheme="minorHAnsi"/>
                <w:sz w:val="22"/>
                <w:szCs w:val="22"/>
              </w:rPr>
              <w:t>y.</w:t>
            </w:r>
          </w:p>
          <w:p w14:paraId="58DD08E2" w14:textId="77777777" w:rsidR="00F809AB" w:rsidRPr="005041D2" w:rsidRDefault="00F809AB" w:rsidP="00A23810">
            <w:pPr>
              <w:pStyle w:val="ListParagraph"/>
              <w:numPr>
                <w:ilvl w:val="0"/>
                <w:numId w:val="33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mitigate costs.</w:t>
            </w:r>
          </w:p>
          <w:p w14:paraId="32AAB85E" w14:textId="183A4723" w:rsidR="00F809AB" w:rsidRPr="005041D2" w:rsidRDefault="00F809AB" w:rsidP="00A23810">
            <w:pPr>
              <w:pStyle w:val="ListParagraph"/>
              <w:numPr>
                <w:ilvl w:val="0"/>
                <w:numId w:val="33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maximise income.</w:t>
            </w:r>
          </w:p>
          <w:p w14:paraId="3C9E3005" w14:textId="3CD45832" w:rsidR="00C50FB2" w:rsidRDefault="00C50FB2" w:rsidP="00A23810">
            <w:pPr>
              <w:pStyle w:val="ListParagraph"/>
              <w:numPr>
                <w:ilvl w:val="0"/>
                <w:numId w:val="33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support the effective management of a block, estate, or neighbourhood.</w:t>
            </w:r>
          </w:p>
          <w:p w14:paraId="58EA447B" w14:textId="6E332EFA" w:rsidR="00F809AB" w:rsidRPr="005041D2" w:rsidRDefault="00F809AB" w:rsidP="00A23810">
            <w:pPr>
              <w:pStyle w:val="ListParagraph"/>
              <w:numPr>
                <w:ilvl w:val="0"/>
                <w:numId w:val="33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When The Director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Of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Housing And Corporate Services exercises discretion as allowed for by delegated authority.</w:t>
            </w:r>
          </w:p>
        </w:tc>
      </w:tr>
      <w:tr w:rsidR="000F519D" w:rsidRPr="005041D2" w14:paraId="56447668" w14:textId="77777777" w:rsidTr="00F279B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left w:val="nil"/>
            </w:tcBorders>
            <w:hideMark/>
          </w:tcPr>
          <w:p w14:paraId="1ED7DE3C" w14:textId="77777777" w:rsidR="000F519D" w:rsidRPr="005041D2" w:rsidRDefault="000F519D" w:rsidP="00A23810">
            <w:pPr>
              <w:pStyle w:val="ListParagraph"/>
              <w:ind w:left="0"/>
              <w:contextualSpacing w:val="0"/>
              <w:rPr>
                <w:rFonts w:asciiTheme="minorHAnsi" w:hAnsiTheme="minorHAnsi"/>
                <w:bCs w:val="0"/>
                <w:iCs/>
                <w:sz w:val="22"/>
                <w:szCs w:val="22"/>
              </w:rPr>
            </w:pPr>
            <w:bookmarkStart w:id="22" w:name="_Toc437880709"/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lastRenderedPageBreak/>
              <w:t xml:space="preserve">Succession: </w:t>
            </w:r>
            <w:bookmarkEnd w:id="22"/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 xml:space="preserve">Contractual </w:t>
            </w:r>
          </w:p>
        </w:tc>
        <w:tc>
          <w:tcPr>
            <w:tcW w:w="3897" w:type="pct"/>
            <w:tcBorders>
              <w:right w:val="nil"/>
            </w:tcBorders>
            <w:hideMark/>
          </w:tcPr>
          <w:p w14:paraId="5A757205" w14:textId="39483840" w:rsidR="000F519D" w:rsidRPr="005041D2" w:rsidRDefault="000F519D" w:rsidP="00A23810">
            <w:pPr>
              <w:pStyle w:val="ListParagraph"/>
              <w:numPr>
                <w:ilvl w:val="0"/>
                <w:numId w:val="15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Succession will be </w:t>
            </w:r>
            <w:r w:rsidR="00651BB0">
              <w:rPr>
                <w:rFonts w:asciiTheme="minorHAnsi" w:hAnsiTheme="minorHAnsi"/>
                <w:sz w:val="22"/>
                <w:szCs w:val="22"/>
                <w:lang w:val="en-US"/>
              </w:rPr>
              <w:t>considered</w:t>
            </w:r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only as allowed for by the tenancy agreement</w:t>
            </w:r>
            <w:r w:rsidR="00C50FB2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14:paraId="40D06BCD" w14:textId="22A2D109" w:rsidR="000F519D" w:rsidRPr="005041D2" w:rsidRDefault="000F519D" w:rsidP="00A23810">
            <w:pPr>
              <w:pStyle w:val="ListParagraph"/>
              <w:numPr>
                <w:ilvl w:val="0"/>
                <w:numId w:val="15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If more than one person is eligible to succeed, they can decide who will succeed.  If they cannot agree </w:t>
            </w:r>
            <w:r w:rsidR="00244E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 Head of Service </w:t>
            </w:r>
            <w:r w:rsidR="00651BB0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="00244E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or </w:t>
            </w:r>
            <w:r w:rsidR="00087E44">
              <w:rPr>
                <w:rFonts w:asciiTheme="minorHAnsi" w:hAnsiTheme="minorHAnsi"/>
                <w:sz w:val="22"/>
                <w:szCs w:val="22"/>
                <w:lang w:val="en-US"/>
              </w:rPr>
              <w:t>more senior officer</w:t>
            </w:r>
            <w:r w:rsidR="00244E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) </w:t>
            </w:r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>will make the decision</w:t>
            </w:r>
            <w:r w:rsidR="00C50FB2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14:paraId="16C4785C" w14:textId="02138976" w:rsidR="000F519D" w:rsidRPr="005041D2" w:rsidRDefault="000F519D" w:rsidP="00A23810">
            <w:pPr>
              <w:pStyle w:val="ListParagraph"/>
              <w:numPr>
                <w:ilvl w:val="0"/>
                <w:numId w:val="15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If the property is </w:t>
            </w:r>
            <w:r w:rsidR="00651BB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larger than required, </w:t>
            </w:r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>one offer of suitable alternative</w:t>
            </w:r>
            <w:r w:rsidR="00C50FB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accommodation will be made.  If the offer is refused legal proceedings for possession will be </w:t>
            </w:r>
            <w:r w:rsidR="004C1C18">
              <w:rPr>
                <w:rFonts w:asciiTheme="minorHAnsi" w:hAnsiTheme="minorHAnsi"/>
                <w:sz w:val="22"/>
                <w:szCs w:val="22"/>
                <w:lang w:val="en-US"/>
              </w:rPr>
              <w:t>instigated</w:t>
            </w:r>
            <w:r w:rsidR="00C50FB2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14:paraId="0A4A0F95" w14:textId="676C9B0D" w:rsidR="000F519D" w:rsidRPr="005041D2" w:rsidRDefault="000F519D" w:rsidP="00A23810">
            <w:pPr>
              <w:pStyle w:val="ListParagraph"/>
              <w:numPr>
                <w:ilvl w:val="0"/>
                <w:numId w:val="15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>Rent arrears and other debts accrued pass to the successor</w:t>
            </w:r>
            <w:r w:rsidR="00C50FB2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</w:tr>
      <w:tr w:rsidR="000F519D" w:rsidRPr="005041D2" w14:paraId="07D724D9" w14:textId="77777777" w:rsidTr="00F279B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left w:val="nil"/>
            </w:tcBorders>
            <w:hideMark/>
          </w:tcPr>
          <w:p w14:paraId="1B7F653A" w14:textId="77777777" w:rsidR="000F519D" w:rsidRPr="005041D2" w:rsidRDefault="000F519D" w:rsidP="00A23810">
            <w:pPr>
              <w:pStyle w:val="ListParagraph"/>
              <w:ind w:left="0"/>
              <w:contextualSpacing w:val="0"/>
              <w:rPr>
                <w:rFonts w:asciiTheme="minorHAnsi" w:hAnsiTheme="minorHAnsi"/>
                <w:bCs w:val="0"/>
                <w:iCs/>
                <w:sz w:val="22"/>
                <w:szCs w:val="22"/>
              </w:rPr>
            </w:pPr>
            <w:bookmarkStart w:id="23" w:name="_Toc437880718"/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>Succession</w:t>
            </w:r>
            <w:bookmarkEnd w:id="23"/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>: Statutory</w:t>
            </w:r>
          </w:p>
        </w:tc>
        <w:tc>
          <w:tcPr>
            <w:tcW w:w="3897" w:type="pct"/>
            <w:tcBorders>
              <w:right w:val="nil"/>
            </w:tcBorders>
            <w:hideMark/>
          </w:tcPr>
          <w:p w14:paraId="015B15B3" w14:textId="3F1C22A5" w:rsidR="000F519D" w:rsidRPr="005041D2" w:rsidRDefault="000F519D" w:rsidP="00A23810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>Succession will be agreed only as allowed for by law</w:t>
            </w:r>
            <w:r w:rsidR="00C50FB2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14:paraId="251CB6F2" w14:textId="3569F3A0" w:rsidR="00087E44" w:rsidRPr="005041D2" w:rsidRDefault="00087E44" w:rsidP="00A23810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If more than one person is eligible to succeed, they can decide who will succeed.  If they cannot agree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 Head of Service (or more senior officer) </w:t>
            </w:r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>will make the decision</w:t>
            </w:r>
            <w:r w:rsidR="00C50FB2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14:paraId="59A31636" w14:textId="670A64C6" w:rsidR="00087E44" w:rsidRPr="005041D2" w:rsidRDefault="00087E44" w:rsidP="00A23810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If the property is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larger than required, </w:t>
            </w:r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one offer of suitable alternative accommodation will be made.  If </w:t>
            </w:r>
            <w:r w:rsidR="00A23810">
              <w:rPr>
                <w:rFonts w:asciiTheme="minorHAnsi" w:hAnsiTheme="minorHAnsi"/>
                <w:sz w:val="22"/>
                <w:szCs w:val="22"/>
                <w:lang w:val="en-US"/>
              </w:rPr>
              <w:t>an</w:t>
            </w:r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offer is refused legal proceedings for possession will be </w:t>
            </w:r>
            <w:r w:rsidR="004C1C18">
              <w:rPr>
                <w:rFonts w:asciiTheme="minorHAnsi" w:hAnsiTheme="minorHAnsi"/>
                <w:sz w:val="22"/>
                <w:szCs w:val="22"/>
                <w:lang w:val="en-US"/>
              </w:rPr>
              <w:t>instigated</w:t>
            </w:r>
            <w:r w:rsidR="00C50FB2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14:paraId="5EC6B33D" w14:textId="64392A60" w:rsidR="000F519D" w:rsidRPr="005041D2" w:rsidRDefault="00087E44" w:rsidP="00A23810">
            <w:pPr>
              <w:pStyle w:val="ListParagraph"/>
              <w:numPr>
                <w:ilvl w:val="0"/>
                <w:numId w:val="2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041D2">
              <w:rPr>
                <w:rFonts w:asciiTheme="minorHAnsi" w:hAnsiTheme="minorHAnsi"/>
                <w:sz w:val="22"/>
                <w:szCs w:val="22"/>
                <w:lang w:val="en-US"/>
              </w:rPr>
              <w:t>Rent arrears and other debts accrued pass to the successor</w:t>
            </w:r>
            <w:r w:rsidR="00C50FB2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</w:tr>
      <w:tr w:rsidR="000F519D" w:rsidRPr="005041D2" w14:paraId="125586E5" w14:textId="77777777" w:rsidTr="00F279B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left w:val="nil"/>
            </w:tcBorders>
            <w:hideMark/>
          </w:tcPr>
          <w:p w14:paraId="63AD4BB5" w14:textId="77777777" w:rsidR="000F519D" w:rsidRPr="005041D2" w:rsidRDefault="000F519D" w:rsidP="00A23810">
            <w:pPr>
              <w:pStyle w:val="ListParagraph"/>
              <w:ind w:left="0"/>
              <w:contextualSpacing w:val="0"/>
              <w:rPr>
                <w:rFonts w:asciiTheme="minorHAnsi" w:hAnsiTheme="minorHAnsi"/>
                <w:bCs w:val="0"/>
                <w:iCs/>
                <w:sz w:val="22"/>
                <w:szCs w:val="22"/>
              </w:rPr>
            </w:pPr>
            <w:bookmarkStart w:id="24" w:name="_Toc437880719"/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>Sustaining Tenancies &amp; Preventing Evictions</w:t>
            </w:r>
            <w:bookmarkEnd w:id="24"/>
          </w:p>
        </w:tc>
        <w:tc>
          <w:tcPr>
            <w:tcW w:w="3897" w:type="pct"/>
            <w:tcBorders>
              <w:right w:val="nil"/>
            </w:tcBorders>
            <w:hideMark/>
          </w:tcPr>
          <w:p w14:paraId="0A3E4569" w14:textId="001B9054" w:rsidR="000F519D" w:rsidRPr="005041D2" w:rsidRDefault="00121A81" w:rsidP="00A23810">
            <w:pPr>
              <w:pStyle w:val="ListParagraph"/>
              <w:numPr>
                <w:ilvl w:val="0"/>
                <w:numId w:val="21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bookmarkStart w:id="25" w:name="_Toc195516040"/>
            <w:bookmarkStart w:id="26" w:name="_Toc229078266"/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0F519D" w:rsidRPr="005041D2">
              <w:rPr>
                <w:rFonts w:asciiTheme="minorHAnsi" w:hAnsiTheme="minorHAnsi"/>
                <w:sz w:val="22"/>
                <w:szCs w:val="22"/>
              </w:rPr>
              <w:t>hoices made by individuals with capacity</w:t>
            </w:r>
            <w:bookmarkEnd w:id="25"/>
            <w:r>
              <w:rPr>
                <w:rFonts w:asciiTheme="minorHAnsi" w:hAnsiTheme="minorHAnsi"/>
                <w:sz w:val="22"/>
                <w:szCs w:val="22"/>
              </w:rPr>
              <w:t xml:space="preserve"> will be respected</w:t>
            </w:r>
            <w:r w:rsidR="00C50FB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1F97AC7" w14:textId="3724F287" w:rsidR="000F519D" w:rsidRPr="005041D2" w:rsidRDefault="000F519D" w:rsidP="00A23810">
            <w:pPr>
              <w:pStyle w:val="ListParagraph"/>
              <w:numPr>
                <w:ilvl w:val="0"/>
                <w:numId w:val="21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 xml:space="preserve">Vulnerability is defined as </w:t>
            </w:r>
            <w:r w:rsidRPr="00121A81">
              <w:rPr>
                <w:rFonts w:asciiTheme="minorHAnsi" w:hAnsiTheme="minorHAnsi"/>
                <w:i/>
                <w:sz w:val="22"/>
                <w:szCs w:val="22"/>
              </w:rPr>
              <w:t xml:space="preserve">being </w:t>
            </w:r>
            <w:r w:rsidR="00C50FB2" w:rsidRPr="00121A81">
              <w:rPr>
                <w:rFonts w:asciiTheme="minorHAnsi" w:hAnsiTheme="minorHAnsi"/>
                <w:i/>
                <w:sz w:val="22"/>
                <w:szCs w:val="22"/>
              </w:rPr>
              <w:t>substantially</w:t>
            </w:r>
            <w:r w:rsidRPr="00121A81">
              <w:rPr>
                <w:rFonts w:asciiTheme="minorHAnsi" w:hAnsiTheme="minorHAnsi"/>
                <w:i/>
                <w:sz w:val="22"/>
                <w:szCs w:val="22"/>
              </w:rPr>
              <w:t xml:space="preserve"> more vulnerable than an ordinary person and so likely to suffer </w:t>
            </w:r>
            <w:r w:rsidR="00C50FB2">
              <w:rPr>
                <w:rFonts w:asciiTheme="minorHAnsi" w:hAnsiTheme="minorHAnsi"/>
                <w:i/>
                <w:sz w:val="22"/>
                <w:szCs w:val="22"/>
              </w:rPr>
              <w:t xml:space="preserve">disproportionate </w:t>
            </w:r>
            <w:r w:rsidRPr="00121A81">
              <w:rPr>
                <w:rFonts w:asciiTheme="minorHAnsi" w:hAnsiTheme="minorHAnsi"/>
                <w:i/>
                <w:sz w:val="22"/>
                <w:szCs w:val="22"/>
              </w:rPr>
              <w:t xml:space="preserve">harm in </w:t>
            </w:r>
            <w:r w:rsidR="00A23810" w:rsidRPr="00121A81">
              <w:rPr>
                <w:rFonts w:asciiTheme="minorHAnsi" w:hAnsiTheme="minorHAnsi"/>
                <w:i/>
                <w:sz w:val="22"/>
                <w:szCs w:val="22"/>
              </w:rPr>
              <w:t>a comparable situation</w:t>
            </w:r>
            <w:r w:rsidR="00C50FB2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AE7EF86" w14:textId="102459DE" w:rsidR="000F519D" w:rsidRPr="005041D2" w:rsidRDefault="000F519D" w:rsidP="00A23810">
            <w:pPr>
              <w:pStyle w:val="ListParagraph"/>
              <w:numPr>
                <w:ilvl w:val="0"/>
                <w:numId w:val="21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 xml:space="preserve">If a child or vulnerable adult is suspected of being at risk the </w:t>
            </w:r>
            <w:r w:rsidR="00A13CEF">
              <w:rPr>
                <w:rFonts w:asciiTheme="minorHAnsi" w:hAnsiTheme="minorHAnsi"/>
                <w:sz w:val="22"/>
                <w:szCs w:val="22"/>
              </w:rPr>
              <w:t>appropriate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 xml:space="preserve"> agency will be informed</w:t>
            </w:r>
            <w:r w:rsidR="00C50FB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DCA93F" w14:textId="116DA84C" w:rsidR="000F519D" w:rsidRPr="005041D2" w:rsidRDefault="000F519D" w:rsidP="00A23810">
            <w:pPr>
              <w:pStyle w:val="ListParagraph"/>
              <w:numPr>
                <w:ilvl w:val="0"/>
                <w:numId w:val="21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 xml:space="preserve">Anyone requiring support will be </w:t>
            </w:r>
            <w:r w:rsidR="004C1C18">
              <w:rPr>
                <w:rFonts w:asciiTheme="minorHAnsi" w:hAnsiTheme="minorHAnsi"/>
                <w:sz w:val="22"/>
                <w:szCs w:val="22"/>
              </w:rPr>
              <w:t>signposted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1A81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>statutory and other agencies</w:t>
            </w:r>
            <w:bookmarkEnd w:id="26"/>
            <w:r w:rsidRPr="005041D2">
              <w:rPr>
                <w:rFonts w:asciiTheme="minorHAnsi" w:hAnsiTheme="minorHAnsi"/>
                <w:sz w:val="22"/>
                <w:szCs w:val="22"/>
              </w:rPr>
              <w:t xml:space="preserve"> that can offer specialist help</w:t>
            </w:r>
            <w:r w:rsidR="00C50FB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F519D" w:rsidRPr="005041D2" w14:paraId="2A1F2AC7" w14:textId="77777777" w:rsidTr="00F279B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left w:val="nil"/>
            </w:tcBorders>
            <w:hideMark/>
          </w:tcPr>
          <w:p w14:paraId="7624AAB9" w14:textId="77777777" w:rsidR="000F519D" w:rsidRPr="005041D2" w:rsidRDefault="000F519D" w:rsidP="00A23810">
            <w:pPr>
              <w:pStyle w:val="ListParagraph"/>
              <w:ind w:left="0"/>
              <w:contextualSpacing w:val="0"/>
              <w:rPr>
                <w:rFonts w:asciiTheme="minorHAnsi" w:hAnsiTheme="minorHAnsi"/>
                <w:bCs w:val="0"/>
                <w:iCs/>
                <w:sz w:val="22"/>
                <w:szCs w:val="22"/>
              </w:rPr>
            </w:pPr>
            <w:bookmarkStart w:id="27" w:name="_Toc437880720"/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>Tenancy Fraud</w:t>
            </w:r>
            <w:bookmarkEnd w:id="27"/>
          </w:p>
        </w:tc>
        <w:tc>
          <w:tcPr>
            <w:tcW w:w="3897" w:type="pct"/>
            <w:tcBorders>
              <w:right w:val="nil"/>
            </w:tcBorders>
            <w:hideMark/>
          </w:tcPr>
          <w:p w14:paraId="77B66980" w14:textId="515A2535" w:rsidR="000F519D" w:rsidRPr="005041D2" w:rsidRDefault="000F519D" w:rsidP="00A23810">
            <w:pPr>
              <w:pStyle w:val="ListParagraph"/>
              <w:numPr>
                <w:ilvl w:val="0"/>
                <w:numId w:val="22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>Poplar HARCA will:</w:t>
            </w:r>
          </w:p>
          <w:p w14:paraId="5789E0D9" w14:textId="5A1ADCAC" w:rsidR="004C1C18" w:rsidRPr="00121A81" w:rsidRDefault="004C1C18" w:rsidP="00A23810">
            <w:pPr>
              <w:pStyle w:val="ListParagraph"/>
              <w:numPr>
                <w:ilvl w:val="0"/>
                <w:numId w:val="28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Investigate and cooperate with investigations undertaken by others.</w:t>
            </w:r>
          </w:p>
          <w:p w14:paraId="5F83CCFB" w14:textId="6CBA2E6F" w:rsidR="004C1C18" w:rsidRPr="005041D2" w:rsidRDefault="004C1C18" w:rsidP="00A23810">
            <w:pPr>
              <w:pStyle w:val="ListParagraph"/>
              <w:numPr>
                <w:ilvl w:val="0"/>
                <w:numId w:val="28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>articipate in the National Fraud Initiative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E5BA574" w14:textId="7A831959" w:rsidR="004C1C18" w:rsidRPr="005041D2" w:rsidRDefault="004C1C18" w:rsidP="00A23810">
            <w:pPr>
              <w:pStyle w:val="ListParagraph"/>
              <w:numPr>
                <w:ilvl w:val="0"/>
                <w:numId w:val="28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 xml:space="preserve">hare information as </w:t>
            </w:r>
            <w:r>
              <w:rPr>
                <w:rFonts w:asciiTheme="minorHAnsi" w:hAnsiTheme="minorHAnsi"/>
                <w:sz w:val="22"/>
                <w:szCs w:val="22"/>
              </w:rPr>
              <w:t>legally permitted.</w:t>
            </w:r>
          </w:p>
          <w:p w14:paraId="7FB3A71E" w14:textId="4869E27C" w:rsidR="00BF231A" w:rsidRPr="00121A81" w:rsidRDefault="004C1C18" w:rsidP="00A23810">
            <w:pPr>
              <w:pStyle w:val="ListParagraph"/>
              <w:numPr>
                <w:ilvl w:val="0"/>
                <w:numId w:val="28"/>
              </w:numPr>
              <w:ind w:left="88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 xml:space="preserve">erify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re-housing, 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ight 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sz w:val="22"/>
                <w:szCs w:val="22"/>
              </w:rPr>
              <w:t>uy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 xml:space="preserve"> and 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ight 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cquire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other 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>applications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E1B01" w:rsidRPr="005041D2" w14:paraId="0ACA2FF0" w14:textId="77777777" w:rsidTr="00F279B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left w:val="nil"/>
            </w:tcBorders>
          </w:tcPr>
          <w:p w14:paraId="08B8D7F5" w14:textId="77777777" w:rsidR="006E1B01" w:rsidRPr="005041D2" w:rsidRDefault="006E1B01" w:rsidP="00A23810">
            <w:pPr>
              <w:pStyle w:val="ListParagraph"/>
              <w:ind w:left="0"/>
              <w:contextualSpacing w:val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Tenancy verification</w:t>
            </w:r>
          </w:p>
        </w:tc>
        <w:tc>
          <w:tcPr>
            <w:tcW w:w="3897" w:type="pct"/>
            <w:tcBorders>
              <w:right w:val="nil"/>
            </w:tcBorders>
          </w:tcPr>
          <w:p w14:paraId="1AD2437D" w14:textId="21229CF8" w:rsidR="00087E44" w:rsidRDefault="006E1B01" w:rsidP="00A23810">
            <w:pPr>
              <w:pStyle w:val="ListParagraph"/>
              <w:numPr>
                <w:ilvl w:val="0"/>
                <w:numId w:val="45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Before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entering into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 tenancy, </w:t>
            </w:r>
            <w:r w:rsidRPr="006E1B01">
              <w:rPr>
                <w:rFonts w:asciiTheme="minorHAnsi" w:hAnsiTheme="minorHAnsi"/>
                <w:sz w:val="22"/>
                <w:szCs w:val="22"/>
              </w:rPr>
              <w:t xml:space="preserve">Poplar HARCA will </w:t>
            </w:r>
            <w:r w:rsidR="00087E44">
              <w:rPr>
                <w:rFonts w:asciiTheme="minorHAnsi" w:hAnsiTheme="minorHAnsi"/>
                <w:sz w:val="22"/>
                <w:szCs w:val="22"/>
              </w:rPr>
              <w:t>seek</w:t>
            </w:r>
            <w:r w:rsidRPr="006E1B01">
              <w:rPr>
                <w:rFonts w:asciiTheme="minorHAnsi" w:hAnsiTheme="minorHAnsi"/>
                <w:sz w:val="22"/>
                <w:szCs w:val="22"/>
              </w:rPr>
              <w:t xml:space="preserve"> permission to </w:t>
            </w:r>
            <w:r w:rsidR="00087E44">
              <w:rPr>
                <w:rFonts w:asciiTheme="minorHAnsi" w:hAnsiTheme="minorHAnsi"/>
                <w:sz w:val="22"/>
                <w:szCs w:val="22"/>
              </w:rPr>
              <w:t xml:space="preserve">take-up </w:t>
            </w:r>
            <w:r w:rsidRPr="006E1B01">
              <w:rPr>
                <w:rFonts w:asciiTheme="minorHAnsi" w:hAnsiTheme="minorHAnsi"/>
                <w:sz w:val="22"/>
                <w:szCs w:val="22"/>
              </w:rPr>
              <w:t xml:space="preserve">credit and other references. </w:t>
            </w:r>
          </w:p>
          <w:p w14:paraId="514616BD" w14:textId="59CCC8EA" w:rsidR="004C1C18" w:rsidRDefault="00087E44" w:rsidP="00A23810">
            <w:pPr>
              <w:pStyle w:val="ListParagraph"/>
              <w:numPr>
                <w:ilvl w:val="0"/>
                <w:numId w:val="45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Poplar HARCA </w:t>
            </w:r>
            <w:r w:rsidRPr="006E1B01">
              <w:rPr>
                <w:rFonts w:asciiTheme="minorHAnsi" w:hAnsiTheme="minorHAnsi"/>
                <w:sz w:val="22"/>
                <w:szCs w:val="22"/>
              </w:rPr>
              <w:t xml:space="preserve">will not </w:t>
            </w:r>
            <w:proofErr w:type="gramStart"/>
            <w:r w:rsidRPr="006E1B01">
              <w:rPr>
                <w:rFonts w:asciiTheme="minorHAnsi" w:hAnsiTheme="minorHAnsi"/>
                <w:sz w:val="22"/>
                <w:szCs w:val="22"/>
              </w:rPr>
              <w:t>enter into</w:t>
            </w:r>
            <w:proofErr w:type="gramEnd"/>
            <w:r w:rsidRPr="006E1B01">
              <w:rPr>
                <w:rFonts w:asciiTheme="minorHAnsi" w:hAnsiTheme="minorHAnsi"/>
                <w:sz w:val="22"/>
                <w:szCs w:val="22"/>
              </w:rPr>
              <w:t xml:space="preserve"> a tenancy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1B01" w:rsidRPr="006E1B01">
              <w:rPr>
                <w:rFonts w:asciiTheme="minorHAnsi" w:hAnsiTheme="minorHAnsi"/>
                <w:sz w:val="22"/>
                <w:szCs w:val="22"/>
              </w:rPr>
              <w:t>if</w:t>
            </w:r>
            <w:r w:rsidR="004C1C18">
              <w:rPr>
                <w:rFonts w:asciiTheme="minorHAnsi" w:hAnsiTheme="minorHAnsi"/>
                <w:sz w:val="22"/>
                <w:szCs w:val="22"/>
              </w:rPr>
              <w:t xml:space="preserve"> it:</w:t>
            </w:r>
          </w:p>
          <w:p w14:paraId="36C89127" w14:textId="1BE18DCF" w:rsidR="004C1C18" w:rsidRDefault="004C1C18" w:rsidP="00A23810">
            <w:pPr>
              <w:pStyle w:val="ListParagraph"/>
              <w:numPr>
                <w:ilvl w:val="0"/>
                <w:numId w:val="46"/>
              </w:numPr>
              <w:ind w:left="99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Determines it </w:t>
            </w:r>
            <w:r w:rsidRPr="004C1C18">
              <w:rPr>
                <w:rFonts w:asciiTheme="minorHAnsi" w:hAnsiTheme="minorHAnsi"/>
                <w:sz w:val="22"/>
                <w:szCs w:val="22"/>
              </w:rPr>
              <w:t xml:space="preserve">may not be </w:t>
            </w:r>
            <w:r>
              <w:rPr>
                <w:rFonts w:asciiTheme="minorHAnsi" w:hAnsiTheme="minorHAnsi"/>
                <w:sz w:val="22"/>
                <w:szCs w:val="22"/>
              </w:rPr>
              <w:t>affordable; and/or</w:t>
            </w:r>
          </w:p>
          <w:p w14:paraId="4775460E" w14:textId="17CD9A61" w:rsidR="004C1C18" w:rsidRDefault="004C1C18" w:rsidP="00A23810">
            <w:pPr>
              <w:pStyle w:val="ListParagraph"/>
              <w:numPr>
                <w:ilvl w:val="0"/>
                <w:numId w:val="46"/>
              </w:numPr>
              <w:ind w:left="99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Determines it may not be </w:t>
            </w:r>
            <w:r w:rsidRPr="004C1C18">
              <w:rPr>
                <w:rFonts w:asciiTheme="minorHAnsi" w:hAnsiTheme="minorHAnsi"/>
                <w:sz w:val="22"/>
                <w:szCs w:val="22"/>
              </w:rPr>
              <w:t>sustainable</w:t>
            </w:r>
            <w:r>
              <w:rPr>
                <w:rFonts w:asciiTheme="minorHAnsi" w:hAnsiTheme="minorHAnsi"/>
                <w:sz w:val="22"/>
                <w:szCs w:val="22"/>
              </w:rPr>
              <w:t>; and/or</w:t>
            </w:r>
          </w:p>
          <w:p w14:paraId="790D6C76" w14:textId="610C2907" w:rsidR="004C1C18" w:rsidRDefault="004C1C18" w:rsidP="00A23810">
            <w:pPr>
              <w:pStyle w:val="ListParagraph"/>
              <w:numPr>
                <w:ilvl w:val="0"/>
                <w:numId w:val="46"/>
              </w:numPr>
              <w:ind w:left="99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Determines that the tenant requires support which another agency has not taken responsibility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for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and it is not able to provide; and/or</w:t>
            </w:r>
          </w:p>
          <w:p w14:paraId="5FB495D5" w14:textId="476D0E9D" w:rsidR="004C1C18" w:rsidRDefault="004C1C18" w:rsidP="00A23810">
            <w:pPr>
              <w:pStyle w:val="ListParagraph"/>
              <w:numPr>
                <w:ilvl w:val="0"/>
                <w:numId w:val="46"/>
              </w:numPr>
              <w:ind w:left="99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Suspects fraud; and/or</w:t>
            </w:r>
          </w:p>
          <w:p w14:paraId="1306E1DB" w14:textId="661A1260" w:rsidR="004C1C18" w:rsidRDefault="004C1C18" w:rsidP="00A23810">
            <w:pPr>
              <w:pStyle w:val="ListParagraph"/>
              <w:numPr>
                <w:ilvl w:val="0"/>
                <w:numId w:val="46"/>
              </w:numPr>
              <w:ind w:left="99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prospective tenant appears to lack capacity; and/or</w:t>
            </w:r>
          </w:p>
          <w:p w14:paraId="3641864E" w14:textId="58EA92CE" w:rsidR="004C1C18" w:rsidRPr="004C1C18" w:rsidRDefault="004C1C18" w:rsidP="00A23810">
            <w:pPr>
              <w:pStyle w:val="ListParagraph"/>
              <w:numPr>
                <w:ilvl w:val="0"/>
                <w:numId w:val="46"/>
              </w:numPr>
              <w:ind w:left="99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Any other substantial reason.</w:t>
            </w:r>
          </w:p>
        </w:tc>
      </w:tr>
      <w:tr w:rsidR="000F519D" w:rsidRPr="005041D2" w14:paraId="5B7859F3" w14:textId="77777777" w:rsidTr="00F279B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left w:val="nil"/>
            </w:tcBorders>
          </w:tcPr>
          <w:p w14:paraId="099DB640" w14:textId="77777777" w:rsidR="000F519D" w:rsidRPr="005041D2" w:rsidRDefault="000F519D" w:rsidP="00A23810">
            <w:pPr>
              <w:pStyle w:val="ListParagraph"/>
              <w:ind w:left="0"/>
              <w:contextualSpacing w:val="0"/>
              <w:rPr>
                <w:rFonts w:asciiTheme="minorHAnsi" w:hAnsiTheme="minorHAnsi"/>
                <w:bCs w:val="0"/>
                <w:iCs/>
                <w:sz w:val="22"/>
                <w:szCs w:val="22"/>
              </w:rPr>
            </w:pPr>
            <w:bookmarkStart w:id="28" w:name="_Toc437880705"/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lastRenderedPageBreak/>
              <w:t>Tenure: Affordable Rent</w:t>
            </w:r>
            <w:bookmarkEnd w:id="28"/>
          </w:p>
        </w:tc>
        <w:tc>
          <w:tcPr>
            <w:tcW w:w="3897" w:type="pct"/>
            <w:tcBorders>
              <w:right w:val="nil"/>
            </w:tcBorders>
            <w:hideMark/>
          </w:tcPr>
          <w:p w14:paraId="0265613D" w14:textId="0DB24686" w:rsidR="000F519D" w:rsidRPr="005041D2" w:rsidRDefault="00121A81" w:rsidP="00A23810">
            <w:pPr>
              <w:pStyle w:val="ListParagraph"/>
              <w:numPr>
                <w:ilvl w:val="0"/>
                <w:numId w:val="1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Normally l</w:t>
            </w:r>
            <w:r w:rsidR="000F519D" w:rsidRPr="005041D2">
              <w:rPr>
                <w:rFonts w:asciiTheme="minorHAnsi" w:hAnsiTheme="minorHAnsi"/>
                <w:sz w:val="22"/>
                <w:szCs w:val="22"/>
              </w:rPr>
              <w:t>et on an Assured Tenancy</w:t>
            </w:r>
            <w:r w:rsidR="00C50FB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650062E" w14:textId="7BB0DF2B" w:rsidR="000F519D" w:rsidRPr="005041D2" w:rsidRDefault="000F519D" w:rsidP="00A23810">
            <w:pPr>
              <w:pStyle w:val="ListParagraph"/>
              <w:numPr>
                <w:ilvl w:val="0"/>
                <w:numId w:val="1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 xml:space="preserve">Charged at 80% of local market rent (inclusive of service charges) except when it has been </w:t>
            </w:r>
            <w:r w:rsidR="005041D2" w:rsidRPr="005041D2">
              <w:rPr>
                <w:rFonts w:asciiTheme="minorHAnsi" w:hAnsiTheme="minorHAnsi"/>
                <w:sz w:val="22"/>
                <w:szCs w:val="22"/>
              </w:rPr>
              <w:t>contractually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 xml:space="preserve"> agreed to charge less</w:t>
            </w:r>
            <w:r w:rsidR="00C50FB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709BBD9" w14:textId="4B6E70DA" w:rsidR="000F519D" w:rsidRPr="006E1B01" w:rsidRDefault="000F519D" w:rsidP="00A23810">
            <w:pPr>
              <w:pStyle w:val="ListParagraph"/>
              <w:numPr>
                <w:ilvl w:val="0"/>
                <w:numId w:val="10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>Priority according to the prevailing lettings policy</w:t>
            </w:r>
            <w:r w:rsidR="00C50FB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F519D" w:rsidRPr="005041D2" w14:paraId="0B47AA4F" w14:textId="77777777" w:rsidTr="00F279B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left w:val="nil"/>
            </w:tcBorders>
            <w:hideMark/>
          </w:tcPr>
          <w:p w14:paraId="331F9FF0" w14:textId="640C926C" w:rsidR="000F519D" w:rsidRPr="005041D2" w:rsidRDefault="000F519D" w:rsidP="00A23810">
            <w:pPr>
              <w:pStyle w:val="ListParagraph"/>
              <w:ind w:left="0"/>
              <w:contextualSpacing w:val="0"/>
              <w:rPr>
                <w:rFonts w:asciiTheme="minorHAnsi" w:hAnsiTheme="minorHAnsi"/>
                <w:bCs w:val="0"/>
                <w:iCs/>
                <w:sz w:val="22"/>
                <w:szCs w:val="22"/>
              </w:rPr>
            </w:pPr>
            <w:bookmarkStart w:id="29" w:name="_Toc437880707"/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 xml:space="preserve">Tenure: </w:t>
            </w:r>
            <w:r w:rsidR="00BF231A">
              <w:rPr>
                <w:rFonts w:asciiTheme="minorHAnsi" w:hAnsiTheme="minorHAnsi"/>
                <w:bCs w:val="0"/>
                <w:iCs/>
                <w:sz w:val="22"/>
                <w:szCs w:val="22"/>
              </w:rPr>
              <w:t>Periodic</w:t>
            </w:r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 xml:space="preserve"> Tenan</w:t>
            </w:r>
            <w:bookmarkEnd w:id="29"/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>cy</w:t>
            </w:r>
          </w:p>
        </w:tc>
        <w:tc>
          <w:tcPr>
            <w:tcW w:w="3897" w:type="pct"/>
            <w:tcBorders>
              <w:right w:val="nil"/>
            </w:tcBorders>
            <w:hideMark/>
          </w:tcPr>
          <w:p w14:paraId="5F4779CD" w14:textId="23291460" w:rsidR="000F519D" w:rsidRPr="005041D2" w:rsidRDefault="00D716BA" w:rsidP="00A23810">
            <w:pPr>
              <w:pStyle w:val="ListParagraph"/>
              <w:numPr>
                <w:ilvl w:val="0"/>
                <w:numId w:val="12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Normally o</w:t>
            </w:r>
            <w:r w:rsidR="000F519D" w:rsidRPr="005041D2">
              <w:rPr>
                <w:rFonts w:asciiTheme="minorHAnsi" w:hAnsiTheme="minorHAnsi"/>
                <w:sz w:val="22"/>
                <w:szCs w:val="22"/>
              </w:rPr>
              <w:t xml:space="preserve">ffered when </w:t>
            </w:r>
            <w:r w:rsidR="00C50FB2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0F519D" w:rsidRPr="005041D2">
              <w:rPr>
                <w:rFonts w:asciiTheme="minorHAnsi" w:hAnsiTheme="minorHAnsi"/>
                <w:sz w:val="22"/>
                <w:szCs w:val="22"/>
              </w:rPr>
              <w:t>property</w:t>
            </w:r>
            <w:r w:rsidR="00C50FB2">
              <w:rPr>
                <w:rFonts w:asciiTheme="minorHAnsi" w:hAnsiTheme="minorHAnsi"/>
                <w:sz w:val="22"/>
                <w:szCs w:val="22"/>
              </w:rPr>
              <w:t xml:space="preserve"> is</w:t>
            </w:r>
            <w:r w:rsidR="000F519D" w:rsidRPr="005041D2">
              <w:rPr>
                <w:rFonts w:asciiTheme="minorHAnsi" w:hAnsiTheme="minorHAnsi"/>
                <w:sz w:val="22"/>
                <w:szCs w:val="22"/>
              </w:rPr>
              <w:t xml:space="preserve"> let</w:t>
            </w:r>
          </w:p>
          <w:p w14:paraId="54188F7A" w14:textId="7323A754" w:rsidR="000F519D" w:rsidRPr="005041D2" w:rsidRDefault="000F519D" w:rsidP="00A23810">
            <w:pPr>
              <w:pStyle w:val="ListParagraph"/>
              <w:numPr>
                <w:ilvl w:val="0"/>
                <w:numId w:val="13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>at intermediate rent</w:t>
            </w:r>
            <w:r w:rsidR="00C50FB2">
              <w:rPr>
                <w:rFonts w:asciiTheme="minorHAnsi" w:hAnsiTheme="minorHAnsi"/>
                <w:sz w:val="22"/>
                <w:szCs w:val="22"/>
              </w:rPr>
              <w:t>; or</w:t>
            </w:r>
          </w:p>
          <w:p w14:paraId="52CC8643" w14:textId="0C06BA4B" w:rsidR="000F519D" w:rsidRPr="00C50FB2" w:rsidRDefault="000F519D" w:rsidP="00A23810">
            <w:pPr>
              <w:pStyle w:val="ListParagraph"/>
              <w:numPr>
                <w:ilvl w:val="0"/>
                <w:numId w:val="13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>at market rent</w:t>
            </w:r>
            <w:r w:rsidR="00C50FB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F519D" w:rsidRPr="005041D2" w14:paraId="42ADE7CA" w14:textId="77777777" w:rsidTr="00F279B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left w:val="nil"/>
            </w:tcBorders>
            <w:hideMark/>
          </w:tcPr>
          <w:p w14:paraId="575D56BD" w14:textId="77777777" w:rsidR="000F519D" w:rsidRPr="005041D2" w:rsidRDefault="000F519D" w:rsidP="00A23810">
            <w:pPr>
              <w:pStyle w:val="ListParagraph"/>
              <w:ind w:left="0"/>
              <w:contextualSpacing w:val="0"/>
              <w:rPr>
                <w:rFonts w:asciiTheme="minorHAnsi" w:hAnsiTheme="minorHAnsi"/>
                <w:bCs w:val="0"/>
                <w:iCs/>
                <w:sz w:val="22"/>
                <w:szCs w:val="22"/>
              </w:rPr>
            </w:pPr>
            <w:bookmarkStart w:id="30" w:name="_Toc437880708"/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>Tenure: Assured Tenan</w:t>
            </w:r>
            <w:bookmarkEnd w:id="30"/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>cy</w:t>
            </w:r>
          </w:p>
        </w:tc>
        <w:tc>
          <w:tcPr>
            <w:tcW w:w="3897" w:type="pct"/>
            <w:tcBorders>
              <w:right w:val="nil"/>
            </w:tcBorders>
            <w:hideMark/>
          </w:tcPr>
          <w:p w14:paraId="32D579C9" w14:textId="3EA49136" w:rsidR="000F519D" w:rsidRPr="006E1B01" w:rsidRDefault="00121A81" w:rsidP="00A23810">
            <w:pPr>
              <w:pStyle w:val="ListParagraph"/>
              <w:numPr>
                <w:ilvl w:val="0"/>
                <w:numId w:val="1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Normally o</w:t>
            </w:r>
            <w:r w:rsidR="000F519D" w:rsidRPr="005041D2">
              <w:rPr>
                <w:rFonts w:asciiTheme="minorHAnsi" w:hAnsiTheme="minorHAnsi"/>
                <w:sz w:val="22"/>
                <w:szCs w:val="22"/>
              </w:rPr>
              <w:t>ffered when a property is let at social or affordable rent and the tenant</w:t>
            </w:r>
            <w:r w:rsidR="004C1C18">
              <w:rPr>
                <w:rFonts w:asciiTheme="minorHAnsi" w:hAnsiTheme="minorHAnsi"/>
                <w:sz w:val="22"/>
                <w:szCs w:val="22"/>
              </w:rPr>
              <w:t xml:space="preserve"> is</w:t>
            </w:r>
            <w:r w:rsidR="000F519D" w:rsidRPr="005041D2">
              <w:rPr>
                <w:rFonts w:asciiTheme="minorHAnsi" w:hAnsiTheme="minorHAnsi"/>
                <w:sz w:val="22"/>
                <w:szCs w:val="22"/>
              </w:rPr>
              <w:t xml:space="preserve"> transfer</w:t>
            </w:r>
            <w:r w:rsidR="004C1C18">
              <w:rPr>
                <w:rFonts w:asciiTheme="minorHAnsi" w:hAnsiTheme="minorHAnsi"/>
                <w:sz w:val="22"/>
                <w:szCs w:val="22"/>
              </w:rPr>
              <w:t>ring</w:t>
            </w:r>
            <w:r w:rsidR="000F519D" w:rsidRPr="005041D2">
              <w:rPr>
                <w:rFonts w:asciiTheme="minorHAnsi" w:hAnsiTheme="minorHAnsi"/>
                <w:sz w:val="22"/>
                <w:szCs w:val="22"/>
              </w:rPr>
              <w:t xml:space="preserve"> from a secure or assured tenancy</w:t>
            </w:r>
            <w:r w:rsidR="00C50FB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F519D" w:rsidRPr="005041D2" w14:paraId="0788FAD9" w14:textId="77777777" w:rsidTr="00F279B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left w:val="nil"/>
            </w:tcBorders>
            <w:hideMark/>
          </w:tcPr>
          <w:p w14:paraId="5736FFCB" w14:textId="77777777" w:rsidR="000F519D" w:rsidRPr="005041D2" w:rsidRDefault="000F519D" w:rsidP="00A23810">
            <w:pPr>
              <w:pStyle w:val="ListParagraph"/>
              <w:ind w:left="0"/>
              <w:contextualSpacing w:val="0"/>
              <w:rPr>
                <w:rFonts w:asciiTheme="minorHAnsi" w:hAnsiTheme="minorHAnsi"/>
                <w:bCs w:val="0"/>
                <w:iCs/>
                <w:sz w:val="22"/>
                <w:szCs w:val="22"/>
              </w:rPr>
            </w:pPr>
            <w:bookmarkStart w:id="31" w:name="_Toc437880712"/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 xml:space="preserve">Tenure: Intermediate </w:t>
            </w:r>
            <w:bookmarkEnd w:id="31"/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>Rent</w:t>
            </w:r>
          </w:p>
        </w:tc>
        <w:tc>
          <w:tcPr>
            <w:tcW w:w="3897" w:type="pct"/>
            <w:tcBorders>
              <w:right w:val="nil"/>
            </w:tcBorders>
            <w:hideMark/>
          </w:tcPr>
          <w:p w14:paraId="73FFE450" w14:textId="04128BE4" w:rsidR="000F519D" w:rsidRPr="005041D2" w:rsidRDefault="00D716BA" w:rsidP="00A23810">
            <w:pPr>
              <w:pStyle w:val="ListParagraph"/>
              <w:numPr>
                <w:ilvl w:val="0"/>
                <w:numId w:val="17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Normally l</w:t>
            </w:r>
            <w:r w:rsidR="000F519D" w:rsidRPr="005041D2">
              <w:rPr>
                <w:rFonts w:asciiTheme="minorHAnsi" w:hAnsiTheme="minorHAnsi"/>
                <w:sz w:val="22"/>
                <w:szCs w:val="22"/>
              </w:rPr>
              <w:t>et on a</w:t>
            </w:r>
            <w:r w:rsidR="00C50FB2">
              <w:rPr>
                <w:rFonts w:asciiTheme="minorHAnsi" w:hAnsiTheme="minorHAnsi"/>
                <w:sz w:val="22"/>
                <w:szCs w:val="22"/>
              </w:rPr>
              <w:t xml:space="preserve"> Periodic </w:t>
            </w:r>
            <w:r w:rsidR="000F519D" w:rsidRPr="005041D2">
              <w:rPr>
                <w:rFonts w:asciiTheme="minorHAnsi" w:hAnsiTheme="minorHAnsi"/>
                <w:sz w:val="22"/>
                <w:szCs w:val="22"/>
              </w:rPr>
              <w:t>Tenancy</w:t>
            </w:r>
            <w:r w:rsidR="00C50FB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AE6BB89" w14:textId="568D5DFB" w:rsidR="000F519D" w:rsidRPr="005041D2" w:rsidRDefault="000F519D" w:rsidP="00A23810">
            <w:pPr>
              <w:pStyle w:val="ListParagraph"/>
              <w:numPr>
                <w:ilvl w:val="0"/>
                <w:numId w:val="17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>Charged at 80% of the local market rent (inclusive of service charges)</w:t>
            </w:r>
            <w:r w:rsidR="00C50FB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0B554F4" w14:textId="085B40D7" w:rsidR="000F519D" w:rsidRPr="006E1B01" w:rsidRDefault="000F519D" w:rsidP="00A23810">
            <w:pPr>
              <w:pStyle w:val="ListParagraph"/>
              <w:numPr>
                <w:ilvl w:val="0"/>
                <w:numId w:val="17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 xml:space="preserve">Eligibility will be assessed in-line with prevailing </w:t>
            </w:r>
            <w:r w:rsidR="00D716BA">
              <w:rPr>
                <w:rFonts w:asciiTheme="minorHAnsi" w:hAnsiTheme="minorHAnsi"/>
                <w:sz w:val="22"/>
                <w:szCs w:val="22"/>
              </w:rPr>
              <w:t>legislation</w:t>
            </w:r>
            <w:r w:rsidRPr="005041D2">
              <w:rPr>
                <w:rFonts w:asciiTheme="minorHAnsi" w:hAnsiTheme="minorHAnsi"/>
                <w:sz w:val="22"/>
                <w:szCs w:val="22"/>
              </w:rPr>
              <w:t xml:space="preserve"> or other guidance</w:t>
            </w:r>
            <w:r w:rsidR="00C50FB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F519D" w:rsidRPr="005041D2" w14:paraId="5198C712" w14:textId="77777777" w:rsidTr="00F279B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left w:val="nil"/>
            </w:tcBorders>
          </w:tcPr>
          <w:p w14:paraId="32B27106" w14:textId="2D98077F" w:rsidR="000F519D" w:rsidRPr="005041D2" w:rsidRDefault="000F519D" w:rsidP="00A23810">
            <w:pPr>
              <w:pStyle w:val="ListParagraph"/>
              <w:ind w:left="0"/>
              <w:contextualSpacing w:val="0"/>
              <w:rPr>
                <w:rFonts w:asciiTheme="minorHAnsi" w:hAnsiTheme="minorHAnsi"/>
                <w:bCs w:val="0"/>
                <w:iCs/>
                <w:sz w:val="22"/>
                <w:szCs w:val="22"/>
              </w:rPr>
            </w:pPr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 xml:space="preserve">Varying </w:t>
            </w:r>
            <w:r w:rsidR="00E05B53">
              <w:rPr>
                <w:rFonts w:asciiTheme="minorHAnsi" w:hAnsiTheme="minorHAnsi"/>
                <w:bCs w:val="0"/>
                <w:iCs/>
                <w:sz w:val="22"/>
                <w:szCs w:val="22"/>
              </w:rPr>
              <w:t xml:space="preserve">a </w:t>
            </w:r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>Tenancy (</w:t>
            </w:r>
            <w:r w:rsidR="00A23810"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>e.g.,</w:t>
            </w:r>
            <w:r w:rsidRPr="005041D2">
              <w:rPr>
                <w:rFonts w:asciiTheme="minorHAnsi" w:hAnsiTheme="minorHAnsi"/>
                <w:bCs w:val="0"/>
                <w:iCs/>
                <w:sz w:val="22"/>
                <w:szCs w:val="22"/>
              </w:rPr>
              <w:t xml:space="preserve"> joint to sole, sole to joint)</w:t>
            </w:r>
          </w:p>
        </w:tc>
        <w:tc>
          <w:tcPr>
            <w:tcW w:w="3897" w:type="pct"/>
            <w:tcBorders>
              <w:right w:val="nil"/>
            </w:tcBorders>
          </w:tcPr>
          <w:p w14:paraId="02A6BC77" w14:textId="2FD33A6B" w:rsidR="000F519D" w:rsidRPr="005041D2" w:rsidRDefault="000F519D" w:rsidP="00A23810">
            <w:pPr>
              <w:pStyle w:val="ListParagraph"/>
              <w:numPr>
                <w:ilvl w:val="0"/>
                <w:numId w:val="29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sz w:val="22"/>
                <w:szCs w:val="22"/>
              </w:rPr>
              <w:t>Unless a Court makes an order, Poplar HARCA will not vary a tenancy agreement</w:t>
            </w:r>
            <w:r w:rsidR="00C50FB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6D19CCF7" w14:textId="77777777" w:rsidR="000F519D" w:rsidRPr="00BF231A" w:rsidRDefault="000F519D" w:rsidP="00BF231A">
      <w:pPr>
        <w:rPr>
          <w:rFonts w:asciiTheme="minorHAnsi" w:hAnsiTheme="minorHAnsi"/>
          <w:sz w:val="22"/>
          <w:szCs w:val="22"/>
        </w:rPr>
      </w:pPr>
    </w:p>
    <w:p w14:paraId="18EE5C5E" w14:textId="4AE99B52" w:rsidR="004C1C18" w:rsidRPr="005041D2" w:rsidRDefault="004C1C18" w:rsidP="004C1C18">
      <w:pPr>
        <w:pStyle w:val="Heading1"/>
        <w:numPr>
          <w:ilvl w:val="0"/>
          <w:numId w:val="9"/>
        </w:numPr>
        <w:spacing w:before="120" w:after="120"/>
        <w:rPr>
          <w:rFonts w:asciiTheme="minorHAnsi" w:hAnsiTheme="minorHAnsi"/>
          <w:color w:val="31849B" w:themeColor="accent5" w:themeShade="BF"/>
          <w:sz w:val="22"/>
          <w:szCs w:val="22"/>
        </w:rPr>
      </w:pPr>
      <w:bookmarkStart w:id="32" w:name="_Toc310873121"/>
      <w:bookmarkStart w:id="33" w:name="_Toc519438420"/>
      <w:bookmarkStart w:id="34" w:name="_Toc519441343"/>
      <w:r>
        <w:rPr>
          <w:rFonts w:asciiTheme="minorHAnsi" w:hAnsiTheme="minorHAnsi"/>
          <w:caps w:val="0"/>
          <w:color w:val="31849B" w:themeColor="accent5" w:themeShade="BF"/>
          <w:sz w:val="22"/>
          <w:szCs w:val="22"/>
        </w:rPr>
        <w:t>Complaints</w:t>
      </w:r>
    </w:p>
    <w:p w14:paraId="689BE057" w14:textId="7919E192" w:rsidR="00A23810" w:rsidRDefault="004C1C18" w:rsidP="004C1C18">
      <w:pPr>
        <w:pStyle w:val="ListParagraph"/>
        <w:ind w:left="794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</w:t>
      </w:r>
      <w:r w:rsidR="00A23810">
        <w:rPr>
          <w:rFonts w:asciiTheme="minorHAnsi" w:hAnsiTheme="minorHAnsi" w:cs="Arial"/>
          <w:sz w:val="22"/>
          <w:szCs w:val="22"/>
        </w:rPr>
        <w:t xml:space="preserve">request to review any decision made under this policy will be treated as a formal </w:t>
      </w:r>
      <w:proofErr w:type="gramStart"/>
      <w:r w:rsidR="00A23810">
        <w:rPr>
          <w:rFonts w:asciiTheme="minorHAnsi" w:hAnsiTheme="minorHAnsi" w:cs="Arial"/>
          <w:sz w:val="22"/>
          <w:szCs w:val="22"/>
        </w:rPr>
        <w:t>complaint, and</w:t>
      </w:r>
      <w:proofErr w:type="gramEnd"/>
      <w:r w:rsidR="00A23810">
        <w:rPr>
          <w:rFonts w:asciiTheme="minorHAnsi" w:hAnsiTheme="minorHAnsi" w:cs="Arial"/>
          <w:sz w:val="22"/>
          <w:szCs w:val="22"/>
        </w:rPr>
        <w:t xml:space="preserve"> processed in line with Poplar HARCA’s Customer Care Policy.</w:t>
      </w:r>
    </w:p>
    <w:p w14:paraId="11D8FEE4" w14:textId="77777777" w:rsidR="00745D61" w:rsidRPr="005041D2" w:rsidRDefault="00B8050A" w:rsidP="00AB01BD">
      <w:pPr>
        <w:pStyle w:val="Heading1"/>
        <w:numPr>
          <w:ilvl w:val="0"/>
          <w:numId w:val="9"/>
        </w:numPr>
        <w:spacing w:before="120" w:after="120"/>
        <w:rPr>
          <w:rFonts w:asciiTheme="minorHAnsi" w:hAnsiTheme="minorHAnsi"/>
          <w:color w:val="31849B" w:themeColor="accent5" w:themeShade="BF"/>
          <w:sz w:val="22"/>
          <w:szCs w:val="22"/>
        </w:rPr>
      </w:pPr>
      <w:r w:rsidRPr="005041D2">
        <w:rPr>
          <w:rFonts w:asciiTheme="minorHAnsi" w:hAnsiTheme="minorHAnsi"/>
          <w:caps w:val="0"/>
          <w:color w:val="31849B" w:themeColor="accent5" w:themeShade="BF"/>
          <w:sz w:val="22"/>
          <w:szCs w:val="22"/>
        </w:rPr>
        <w:t>Policy review</w:t>
      </w:r>
      <w:bookmarkEnd w:id="32"/>
      <w:bookmarkEnd w:id="33"/>
      <w:bookmarkEnd w:id="34"/>
    </w:p>
    <w:p w14:paraId="4CB73EAE" w14:textId="77777777" w:rsidR="00745D61" w:rsidRPr="005041D2" w:rsidRDefault="0029270C" w:rsidP="004C1C18">
      <w:pPr>
        <w:pStyle w:val="ListParagraph"/>
        <w:ind w:left="794"/>
        <w:contextualSpacing w:val="0"/>
        <w:rPr>
          <w:rFonts w:asciiTheme="minorHAnsi" w:hAnsiTheme="minorHAnsi"/>
          <w:sz w:val="22"/>
          <w:szCs w:val="22"/>
        </w:rPr>
      </w:pPr>
      <w:r w:rsidRPr="005041D2">
        <w:rPr>
          <w:rFonts w:asciiTheme="minorHAnsi" w:hAnsiTheme="minorHAnsi" w:cs="Arial"/>
          <w:sz w:val="22"/>
          <w:szCs w:val="22"/>
        </w:rPr>
        <w:t>Policies are reviewed every 5 years or sooner if they no longer reflect best practice.</w:t>
      </w:r>
    </w:p>
    <w:p w14:paraId="2CEC687D" w14:textId="77777777" w:rsidR="00E70A93" w:rsidRPr="005041D2" w:rsidRDefault="00B8050A" w:rsidP="00AB01BD">
      <w:pPr>
        <w:pStyle w:val="Heading1"/>
        <w:numPr>
          <w:ilvl w:val="0"/>
          <w:numId w:val="9"/>
        </w:numPr>
        <w:spacing w:before="120" w:after="120"/>
        <w:rPr>
          <w:rFonts w:asciiTheme="minorHAnsi" w:hAnsiTheme="minorHAnsi"/>
          <w:color w:val="31849B" w:themeColor="accent5" w:themeShade="BF"/>
          <w:sz w:val="22"/>
          <w:szCs w:val="22"/>
        </w:rPr>
      </w:pPr>
      <w:bookmarkStart w:id="35" w:name="_Toc342678336"/>
      <w:bookmarkStart w:id="36" w:name="_Toc519438421"/>
      <w:bookmarkStart w:id="37" w:name="_Toc519441344"/>
      <w:r w:rsidRPr="005041D2">
        <w:rPr>
          <w:rFonts w:asciiTheme="minorHAnsi" w:hAnsiTheme="minorHAnsi"/>
          <w:caps w:val="0"/>
          <w:color w:val="31849B" w:themeColor="accent5" w:themeShade="BF"/>
          <w:sz w:val="22"/>
          <w:szCs w:val="22"/>
        </w:rPr>
        <w:t>Impact assessment</w:t>
      </w:r>
      <w:bookmarkEnd w:id="35"/>
      <w:bookmarkEnd w:id="36"/>
      <w:bookmarkEnd w:id="37"/>
    </w:p>
    <w:tbl>
      <w:tblPr>
        <w:tblStyle w:val="TableList8"/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3402"/>
        <w:gridCol w:w="5381"/>
      </w:tblGrid>
      <w:tr w:rsidR="00B8050A" w:rsidRPr="005041D2" w14:paraId="0F5C7644" w14:textId="77777777" w:rsidTr="00A23810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DAEEF3" w:themeFill="accent5" w:themeFillTint="33"/>
          </w:tcPr>
          <w:p w14:paraId="04713DA2" w14:textId="77777777" w:rsidR="00B8050A" w:rsidRPr="005041D2" w:rsidRDefault="00B8050A" w:rsidP="00A13CEF">
            <w:pPr>
              <w:pStyle w:val="Paragraph3cat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41D2">
              <w:rPr>
                <w:rFonts w:asciiTheme="minorHAnsi" w:hAnsiTheme="minorHAnsi"/>
                <w:b w:val="0"/>
                <w:sz w:val="22"/>
                <w:szCs w:val="22"/>
              </w:rPr>
              <w:t>How does the policy contribute to Poplar HARCA’s aims?</w:t>
            </w:r>
          </w:p>
        </w:tc>
        <w:tc>
          <w:tcPr>
            <w:tcW w:w="5381" w:type="dxa"/>
          </w:tcPr>
          <w:p w14:paraId="5D1E6783" w14:textId="77777777" w:rsidR="00BF231A" w:rsidRDefault="00BF231A" w:rsidP="00A13CEF">
            <w:pPr>
              <w:pStyle w:val="Paragraph3cat"/>
              <w:numPr>
                <w:ilvl w:val="0"/>
                <w:numId w:val="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Being consistent managing tenancies is important to ensure fairness</w:t>
            </w:r>
          </w:p>
          <w:p w14:paraId="07562880" w14:textId="1CE6242F" w:rsidR="00F809AB" w:rsidRPr="005041D2" w:rsidRDefault="00BF231A" w:rsidP="00A13CEF">
            <w:pPr>
              <w:pStyle w:val="Paragraph3cat"/>
              <w:numPr>
                <w:ilvl w:val="0"/>
                <w:numId w:val="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 can properly advise residents and others</w:t>
            </w:r>
          </w:p>
        </w:tc>
      </w:tr>
      <w:tr w:rsidR="00B8050A" w:rsidRPr="005041D2" w14:paraId="62219AFD" w14:textId="77777777" w:rsidTr="00A23810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DAEEF3" w:themeFill="accent5" w:themeFillTint="33"/>
          </w:tcPr>
          <w:p w14:paraId="6931D848" w14:textId="77777777" w:rsidR="00B8050A" w:rsidRPr="005041D2" w:rsidRDefault="00B8050A" w:rsidP="00A13CEF">
            <w:pPr>
              <w:spacing w:before="0" w:after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5041D2">
              <w:rPr>
                <w:rFonts w:asciiTheme="minorHAnsi" w:hAnsiTheme="minorHAnsi" w:cs="Arial"/>
                <w:b w:val="0"/>
                <w:sz w:val="22"/>
                <w:szCs w:val="22"/>
              </w:rPr>
              <w:t>Which group(s) of people will benefit from the policy?</w:t>
            </w:r>
          </w:p>
          <w:p w14:paraId="38432A3C" w14:textId="77777777" w:rsidR="00B8050A" w:rsidRPr="005041D2" w:rsidRDefault="00B8050A" w:rsidP="00A13CEF">
            <w:pPr>
              <w:spacing w:before="0" w:after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5041D2">
              <w:rPr>
                <w:rFonts w:asciiTheme="minorHAnsi" w:hAnsiTheme="minorHAnsi" w:cs="Arial"/>
                <w:b w:val="0"/>
                <w:sz w:val="22"/>
                <w:szCs w:val="22"/>
              </w:rPr>
              <w:t>If any group could be disadvantaged, what is the mitigation or justification?</w:t>
            </w:r>
          </w:p>
        </w:tc>
        <w:tc>
          <w:tcPr>
            <w:tcW w:w="5381" w:type="dxa"/>
          </w:tcPr>
          <w:p w14:paraId="03B7FEBE" w14:textId="77777777" w:rsidR="00FB5E42" w:rsidRPr="005041D2" w:rsidRDefault="00FB5E42" w:rsidP="00A13CE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041D2">
              <w:rPr>
                <w:rFonts w:asciiTheme="minorHAnsi" w:hAnsiTheme="minorHAnsi" w:cs="Arial"/>
                <w:sz w:val="22"/>
                <w:szCs w:val="22"/>
              </w:rPr>
              <w:t>None identified.</w:t>
            </w:r>
          </w:p>
          <w:p w14:paraId="44B46251" w14:textId="590E5E2C" w:rsidR="00FB5E42" w:rsidRPr="005041D2" w:rsidRDefault="00FB5E42" w:rsidP="00A13CE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041D2">
              <w:rPr>
                <w:rFonts w:asciiTheme="minorHAnsi" w:hAnsiTheme="minorHAnsi" w:cs="Arial"/>
                <w:sz w:val="22"/>
                <w:szCs w:val="22"/>
              </w:rPr>
              <w:t>Statutory or oth</w:t>
            </w:r>
            <w:r w:rsidR="001B7F24" w:rsidRPr="005041D2">
              <w:rPr>
                <w:rFonts w:asciiTheme="minorHAnsi" w:hAnsiTheme="minorHAnsi" w:cs="Arial"/>
                <w:sz w:val="22"/>
                <w:szCs w:val="22"/>
              </w:rPr>
              <w:t>er guidance regulates tenancies and Poplar HARCA’s behaviour</w:t>
            </w:r>
            <w:r w:rsidR="00BF231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D45F01B" w14:textId="77777777" w:rsidR="00B8050A" w:rsidRDefault="001B7F24" w:rsidP="00A13CE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041D2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FB5E42" w:rsidRPr="005041D2">
              <w:rPr>
                <w:rFonts w:asciiTheme="minorHAnsi" w:hAnsiTheme="minorHAnsi" w:cs="Arial"/>
                <w:sz w:val="22"/>
                <w:szCs w:val="22"/>
              </w:rPr>
              <w:t>ppeal processes protect residents</w:t>
            </w:r>
            <w:r w:rsidRPr="005041D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FB5E42" w:rsidRPr="005041D2">
              <w:rPr>
                <w:rFonts w:asciiTheme="minorHAnsi" w:hAnsiTheme="minorHAnsi" w:cs="Arial"/>
                <w:sz w:val="22"/>
                <w:szCs w:val="22"/>
              </w:rPr>
              <w:t xml:space="preserve"> and Poplar HARCA cannot evict without a Court Order.</w:t>
            </w:r>
          </w:p>
          <w:p w14:paraId="572C861B" w14:textId="2662488D" w:rsidR="00BF231A" w:rsidRPr="005041D2" w:rsidRDefault="00BF231A" w:rsidP="00A13CE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Exceptions to the policy are set out for people with a disability.</w:t>
            </w:r>
          </w:p>
        </w:tc>
      </w:tr>
      <w:tr w:rsidR="00B8050A" w:rsidRPr="005041D2" w14:paraId="21781563" w14:textId="77777777" w:rsidTr="00A23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DAEEF3" w:themeFill="accent5" w:themeFillTint="33"/>
          </w:tcPr>
          <w:p w14:paraId="3E43CC4E" w14:textId="77777777" w:rsidR="00B8050A" w:rsidRPr="005041D2" w:rsidRDefault="00B8050A" w:rsidP="00A13CEF">
            <w:pPr>
              <w:spacing w:before="0" w:after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5041D2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How have residents been involved in developing the policy?  </w:t>
            </w:r>
          </w:p>
          <w:p w14:paraId="4A01917F" w14:textId="77777777" w:rsidR="00B8050A" w:rsidRPr="005041D2" w:rsidRDefault="00B8050A" w:rsidP="00A13CEF">
            <w:pPr>
              <w:spacing w:before="0" w:after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5041D2">
              <w:rPr>
                <w:rFonts w:asciiTheme="minorHAnsi" w:hAnsiTheme="minorHAnsi" w:cs="Arial"/>
                <w:b w:val="0"/>
                <w:sz w:val="22"/>
                <w:szCs w:val="22"/>
              </w:rPr>
              <w:t>If they have not been involved, why not?</w:t>
            </w:r>
          </w:p>
        </w:tc>
        <w:tc>
          <w:tcPr>
            <w:tcW w:w="5381" w:type="dxa"/>
          </w:tcPr>
          <w:p w14:paraId="393781B7" w14:textId="79FC5CB7" w:rsidR="00B8050A" w:rsidRPr="005041D2" w:rsidRDefault="00BF231A" w:rsidP="00A13CE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Housing’s</w:t>
            </w:r>
            <w:r w:rsidR="00FB5E42" w:rsidRPr="005041D2">
              <w:rPr>
                <w:rFonts w:asciiTheme="minorHAnsi" w:hAnsiTheme="minorHAnsi" w:cs="Arial"/>
                <w:sz w:val="22"/>
                <w:szCs w:val="22"/>
              </w:rPr>
              <w:t xml:space="preserve"> Service Model </w:t>
            </w: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="00FB5E42" w:rsidRPr="005041D2">
              <w:rPr>
                <w:rFonts w:asciiTheme="minorHAnsi" w:hAnsiTheme="minorHAnsi" w:cs="Arial"/>
                <w:sz w:val="22"/>
                <w:szCs w:val="22"/>
              </w:rPr>
              <w:t xml:space="preserve">as developed and </w:t>
            </w:r>
            <w:r w:rsidR="005041D2" w:rsidRPr="005041D2">
              <w:rPr>
                <w:rFonts w:asciiTheme="minorHAnsi" w:hAnsiTheme="minorHAnsi" w:cs="Arial"/>
                <w:sz w:val="22"/>
                <w:szCs w:val="22"/>
              </w:rPr>
              <w:t>influenced</w:t>
            </w:r>
            <w:r w:rsidR="00FB5E42" w:rsidRPr="005041D2">
              <w:rPr>
                <w:rFonts w:asciiTheme="minorHAnsi" w:hAnsiTheme="minorHAnsi" w:cs="Arial"/>
                <w:sz w:val="22"/>
                <w:szCs w:val="22"/>
              </w:rPr>
              <w:t xml:space="preserve"> by a variety of </w:t>
            </w:r>
            <w:r w:rsidR="005041D2" w:rsidRPr="005041D2">
              <w:rPr>
                <w:rFonts w:asciiTheme="minorHAnsi" w:hAnsiTheme="minorHAnsi" w:cs="Arial"/>
                <w:sz w:val="22"/>
                <w:szCs w:val="22"/>
              </w:rPr>
              <w:t>resident</w:t>
            </w:r>
            <w:r w:rsidR="00FB5E42" w:rsidRPr="005041D2">
              <w:rPr>
                <w:rFonts w:asciiTheme="minorHAnsi" w:hAnsiTheme="minorHAnsi" w:cs="Arial"/>
                <w:sz w:val="22"/>
                <w:szCs w:val="22"/>
              </w:rPr>
              <w:t xml:space="preserve"> inputs – e.g. JEP, Estate Boards, surveys, Big Door Knocks, </w:t>
            </w:r>
            <w:proofErr w:type="gramStart"/>
            <w:r w:rsidR="00FB5E42" w:rsidRPr="005041D2">
              <w:rPr>
                <w:rFonts w:asciiTheme="minorHAnsi" w:hAnsiTheme="minorHAnsi" w:cs="Arial"/>
                <w:sz w:val="22"/>
                <w:szCs w:val="22"/>
              </w:rPr>
              <w:t>contacts</w:t>
            </w:r>
            <w:proofErr w:type="gramEnd"/>
            <w:r w:rsidR="00FB5E42" w:rsidRPr="005041D2">
              <w:rPr>
                <w:rFonts w:asciiTheme="minorHAnsi" w:hAnsiTheme="minorHAnsi" w:cs="Arial"/>
                <w:sz w:val="22"/>
                <w:szCs w:val="22"/>
              </w:rPr>
              <w:t xml:space="preserve"> and complaints</w:t>
            </w:r>
          </w:p>
        </w:tc>
      </w:tr>
      <w:tr w:rsidR="00B8050A" w:rsidRPr="005041D2" w14:paraId="6841B67C" w14:textId="77777777" w:rsidTr="00A23810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DAEEF3" w:themeFill="accent5" w:themeFillTint="33"/>
          </w:tcPr>
          <w:p w14:paraId="16D92A85" w14:textId="77777777" w:rsidR="00B8050A" w:rsidRPr="005041D2" w:rsidRDefault="00B8050A" w:rsidP="00A13CEF">
            <w:pPr>
              <w:spacing w:before="0" w:after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5041D2">
              <w:rPr>
                <w:rFonts w:asciiTheme="minorHAnsi" w:hAnsiTheme="minorHAnsi" w:cs="Arial"/>
                <w:b w:val="0"/>
                <w:sz w:val="22"/>
                <w:szCs w:val="22"/>
              </w:rPr>
              <w:t>How will the policy be monitored and measured? (e.g. performance indicators?)</w:t>
            </w:r>
          </w:p>
        </w:tc>
        <w:tc>
          <w:tcPr>
            <w:tcW w:w="5381" w:type="dxa"/>
          </w:tcPr>
          <w:p w14:paraId="2440E298" w14:textId="77777777" w:rsidR="00B8050A" w:rsidRPr="005041D2" w:rsidRDefault="00FB5E42" w:rsidP="00A13CE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041D2">
              <w:rPr>
                <w:rFonts w:asciiTheme="minorHAnsi" w:hAnsiTheme="minorHAnsi" w:cs="Arial"/>
                <w:sz w:val="22"/>
                <w:szCs w:val="22"/>
              </w:rPr>
              <w:t>Performance is reported quarterly to operational managers; Corporate Management Team; Services Committee and Poplar Board</w:t>
            </w:r>
          </w:p>
        </w:tc>
      </w:tr>
      <w:tr w:rsidR="00B8050A" w:rsidRPr="005041D2" w14:paraId="51C77E86" w14:textId="77777777" w:rsidTr="00A23810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DAEEF3" w:themeFill="accent5" w:themeFillTint="33"/>
          </w:tcPr>
          <w:p w14:paraId="3C02A803" w14:textId="77777777" w:rsidR="00B8050A" w:rsidRPr="005041D2" w:rsidRDefault="00B8050A" w:rsidP="00A13CEF">
            <w:pPr>
              <w:spacing w:before="0" w:after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5041D2">
              <w:rPr>
                <w:rFonts w:asciiTheme="minorHAnsi" w:hAnsiTheme="minorHAnsi" w:cs="Arial"/>
                <w:b w:val="0"/>
                <w:sz w:val="22"/>
                <w:szCs w:val="22"/>
              </w:rPr>
              <w:t>If any, what are the Value for Money implications?</w:t>
            </w:r>
          </w:p>
        </w:tc>
        <w:tc>
          <w:tcPr>
            <w:tcW w:w="5381" w:type="dxa"/>
          </w:tcPr>
          <w:p w14:paraId="406F1FD2" w14:textId="77777777" w:rsidR="00B8050A" w:rsidRDefault="00FB5E42" w:rsidP="00A13CE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5041D2">
              <w:rPr>
                <w:rFonts w:asciiTheme="minorHAnsi" w:hAnsiTheme="minorHAnsi" w:cs="Arial"/>
                <w:sz w:val="22"/>
                <w:szCs w:val="22"/>
              </w:rPr>
              <w:t>Income from tenancies funds services.</w:t>
            </w:r>
          </w:p>
          <w:p w14:paraId="4CF44352" w14:textId="2705E916" w:rsidR="00BF231A" w:rsidRPr="005041D2" w:rsidRDefault="00BF231A" w:rsidP="00A13CE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Where appropriate and proportionate, charges are made to cover administration costs.</w:t>
            </w:r>
          </w:p>
        </w:tc>
      </w:tr>
    </w:tbl>
    <w:p w14:paraId="6D4DBD6F" w14:textId="77777777" w:rsidR="0029270C" w:rsidRPr="005041D2" w:rsidRDefault="0029270C" w:rsidP="005C50A6">
      <w:pPr>
        <w:rPr>
          <w:rFonts w:asciiTheme="minorHAnsi" w:hAnsiTheme="minorHAnsi"/>
          <w:sz w:val="22"/>
          <w:szCs w:val="22"/>
        </w:rPr>
      </w:pPr>
      <w:bookmarkStart w:id="38" w:name="_Toc437880702"/>
      <w:bookmarkStart w:id="39" w:name="_Toc344665931"/>
      <w:bookmarkStart w:id="40" w:name="_Toc344665538"/>
      <w:bookmarkStart w:id="41" w:name="_Toc437880704"/>
      <w:bookmarkStart w:id="42" w:name="_Toc344665933"/>
      <w:bookmarkStart w:id="43" w:name="_Toc344665540"/>
      <w:bookmarkEnd w:id="38"/>
      <w:bookmarkEnd w:id="39"/>
      <w:bookmarkEnd w:id="40"/>
      <w:bookmarkEnd w:id="41"/>
      <w:bookmarkEnd w:id="42"/>
      <w:bookmarkEnd w:id="43"/>
    </w:p>
    <w:sectPr w:rsidR="0029270C" w:rsidRPr="005041D2" w:rsidSect="003571F6">
      <w:footerReference w:type="even" r:id="rId9"/>
      <w:footerReference w:type="default" r:id="rId10"/>
      <w:type w:val="continuous"/>
      <w:pgSz w:w="11907" w:h="16840" w:code="9"/>
      <w:pgMar w:top="1077" w:right="1077" w:bottom="107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4DD3" w14:textId="77777777" w:rsidR="003571F6" w:rsidRDefault="003571F6">
      <w:r>
        <w:separator/>
      </w:r>
    </w:p>
  </w:endnote>
  <w:endnote w:type="continuationSeparator" w:id="0">
    <w:p w14:paraId="7B6F4D43" w14:textId="77777777" w:rsidR="003571F6" w:rsidRDefault="0035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F919" w14:textId="77777777" w:rsidR="00377DE4" w:rsidRDefault="00377DE4" w:rsidP="007E69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D07C7" w14:textId="77777777" w:rsidR="00377DE4" w:rsidRDefault="00377DE4" w:rsidP="007E69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CC23" w14:textId="77777777" w:rsidR="00377DE4" w:rsidRPr="00345B17" w:rsidRDefault="00377DE4" w:rsidP="009C1588">
    <w:pPr>
      <w:pStyle w:val="Footer"/>
      <w:ind w:right="360"/>
      <w:jc w:val="right"/>
      <w:rPr>
        <w:rFonts w:cs="Arial"/>
        <w:sz w:val="18"/>
        <w:szCs w:val="18"/>
      </w:rPr>
    </w:pPr>
    <w:r w:rsidRPr="00345B17">
      <w:rPr>
        <w:rStyle w:val="PageNumber"/>
        <w:rFonts w:cs="Arial"/>
        <w:sz w:val="18"/>
        <w:szCs w:val="18"/>
      </w:rPr>
      <w:t xml:space="preserve">Page </w:t>
    </w:r>
    <w:r w:rsidRPr="00345B17">
      <w:rPr>
        <w:rStyle w:val="PageNumber"/>
        <w:rFonts w:cs="Arial"/>
        <w:sz w:val="18"/>
        <w:szCs w:val="18"/>
      </w:rPr>
      <w:fldChar w:fldCharType="begin"/>
    </w:r>
    <w:r w:rsidRPr="00345B17">
      <w:rPr>
        <w:rStyle w:val="PageNumber"/>
        <w:rFonts w:cs="Arial"/>
        <w:sz w:val="18"/>
        <w:szCs w:val="18"/>
      </w:rPr>
      <w:instrText xml:space="preserve"> PAGE </w:instrText>
    </w:r>
    <w:r w:rsidRPr="00345B17">
      <w:rPr>
        <w:rStyle w:val="PageNumber"/>
        <w:rFonts w:cs="Arial"/>
        <w:sz w:val="18"/>
        <w:szCs w:val="18"/>
      </w:rPr>
      <w:fldChar w:fldCharType="separate"/>
    </w:r>
    <w:r w:rsidR="00D051A4">
      <w:rPr>
        <w:rStyle w:val="PageNumber"/>
        <w:rFonts w:cs="Arial"/>
        <w:noProof/>
        <w:sz w:val="18"/>
        <w:szCs w:val="18"/>
      </w:rPr>
      <w:t>1</w:t>
    </w:r>
    <w:r w:rsidRPr="00345B17">
      <w:rPr>
        <w:rStyle w:val="PageNumber"/>
        <w:rFonts w:cs="Arial"/>
        <w:sz w:val="18"/>
        <w:szCs w:val="18"/>
      </w:rPr>
      <w:fldChar w:fldCharType="end"/>
    </w:r>
    <w:r w:rsidRPr="00345B17">
      <w:rPr>
        <w:rStyle w:val="PageNumber"/>
        <w:rFonts w:cs="Arial"/>
        <w:sz w:val="18"/>
        <w:szCs w:val="18"/>
      </w:rPr>
      <w:t xml:space="preserve"> of </w:t>
    </w:r>
    <w:r w:rsidRPr="00345B17">
      <w:rPr>
        <w:rStyle w:val="PageNumber"/>
        <w:rFonts w:cs="Arial"/>
        <w:sz w:val="18"/>
        <w:szCs w:val="18"/>
      </w:rPr>
      <w:fldChar w:fldCharType="begin"/>
    </w:r>
    <w:r w:rsidRPr="00345B17">
      <w:rPr>
        <w:rStyle w:val="PageNumber"/>
        <w:rFonts w:cs="Arial"/>
        <w:sz w:val="18"/>
        <w:szCs w:val="18"/>
      </w:rPr>
      <w:instrText xml:space="preserve"> NUMPAGES </w:instrText>
    </w:r>
    <w:r w:rsidRPr="00345B17">
      <w:rPr>
        <w:rStyle w:val="PageNumber"/>
        <w:rFonts w:cs="Arial"/>
        <w:sz w:val="18"/>
        <w:szCs w:val="18"/>
      </w:rPr>
      <w:fldChar w:fldCharType="separate"/>
    </w:r>
    <w:r w:rsidR="00D051A4">
      <w:rPr>
        <w:rStyle w:val="PageNumber"/>
        <w:rFonts w:cs="Arial"/>
        <w:noProof/>
        <w:sz w:val="18"/>
        <w:szCs w:val="18"/>
      </w:rPr>
      <w:t>4</w:t>
    </w:r>
    <w:r w:rsidRPr="00345B17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CEC4" w14:textId="77777777" w:rsidR="003571F6" w:rsidRDefault="003571F6">
      <w:r>
        <w:separator/>
      </w:r>
    </w:p>
  </w:footnote>
  <w:footnote w:type="continuationSeparator" w:id="0">
    <w:p w14:paraId="5C12A119" w14:textId="77777777" w:rsidR="003571F6" w:rsidRDefault="0035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9CE"/>
    <w:multiLevelType w:val="hybridMultilevel"/>
    <w:tmpl w:val="41A23C6C"/>
    <w:lvl w:ilvl="0" w:tplc="D71E32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C562E"/>
    <w:multiLevelType w:val="multilevel"/>
    <w:tmpl w:val="8F44924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1D15716"/>
    <w:multiLevelType w:val="hybridMultilevel"/>
    <w:tmpl w:val="1ED896A8"/>
    <w:lvl w:ilvl="0" w:tplc="9A1E092C">
      <w:start w:val="1"/>
      <w:numFmt w:val="decimal"/>
      <w:pStyle w:val="Paragraph5cat"/>
      <w:lvlText w:val="5.%1"/>
      <w:lvlJc w:val="left"/>
      <w:pPr>
        <w:ind w:left="36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06235"/>
    <w:multiLevelType w:val="hybridMultilevel"/>
    <w:tmpl w:val="984E8758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B16A87"/>
    <w:multiLevelType w:val="hybridMultilevel"/>
    <w:tmpl w:val="17903D0E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043FF1"/>
    <w:multiLevelType w:val="hybridMultilevel"/>
    <w:tmpl w:val="6156BC6C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71F11"/>
    <w:multiLevelType w:val="hybridMultilevel"/>
    <w:tmpl w:val="E918F128"/>
    <w:lvl w:ilvl="0" w:tplc="EA74F1F6">
      <w:start w:val="1"/>
      <w:numFmt w:val="decimal"/>
      <w:pStyle w:val="Paragraph4cat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AD7C01"/>
    <w:multiLevelType w:val="hybridMultilevel"/>
    <w:tmpl w:val="F3DE0F76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CB12EB"/>
    <w:multiLevelType w:val="hybridMultilevel"/>
    <w:tmpl w:val="F1840D4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61793"/>
    <w:multiLevelType w:val="hybridMultilevel"/>
    <w:tmpl w:val="371202D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007AA"/>
    <w:multiLevelType w:val="hybridMultilevel"/>
    <w:tmpl w:val="6742CE7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68306A"/>
    <w:multiLevelType w:val="hybridMultilevel"/>
    <w:tmpl w:val="0610E3DA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673F7B"/>
    <w:multiLevelType w:val="hybridMultilevel"/>
    <w:tmpl w:val="A3BE1CB0"/>
    <w:lvl w:ilvl="0" w:tplc="834220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10784"/>
    <w:multiLevelType w:val="hybridMultilevel"/>
    <w:tmpl w:val="E2CE980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345A1D"/>
    <w:multiLevelType w:val="hybridMultilevel"/>
    <w:tmpl w:val="C54A578E"/>
    <w:lvl w:ilvl="0" w:tplc="9A9A6C1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77997"/>
    <w:multiLevelType w:val="hybridMultilevel"/>
    <w:tmpl w:val="EE9EAEAA"/>
    <w:lvl w:ilvl="0" w:tplc="58EA6E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81A63"/>
    <w:multiLevelType w:val="hybridMultilevel"/>
    <w:tmpl w:val="0B006A7E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BE1ABF"/>
    <w:multiLevelType w:val="hybridMultilevel"/>
    <w:tmpl w:val="E0A47F2E"/>
    <w:lvl w:ilvl="0" w:tplc="7646CEE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545150"/>
    <w:multiLevelType w:val="hybridMultilevel"/>
    <w:tmpl w:val="457408C8"/>
    <w:lvl w:ilvl="0" w:tplc="CC66F2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C7990"/>
    <w:multiLevelType w:val="hybridMultilevel"/>
    <w:tmpl w:val="CC4AE5C4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4E70F2"/>
    <w:multiLevelType w:val="multilevel"/>
    <w:tmpl w:val="3BFC7D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552" w:hanging="25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9601970"/>
    <w:multiLevelType w:val="hybridMultilevel"/>
    <w:tmpl w:val="3606EF4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6F5B27"/>
    <w:multiLevelType w:val="hybridMultilevel"/>
    <w:tmpl w:val="68CE290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40461C"/>
    <w:multiLevelType w:val="hybridMultilevel"/>
    <w:tmpl w:val="B30A1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944FC"/>
    <w:multiLevelType w:val="hybridMultilevel"/>
    <w:tmpl w:val="85A8188A"/>
    <w:lvl w:ilvl="0" w:tplc="8A7E7D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A73C2"/>
    <w:multiLevelType w:val="hybridMultilevel"/>
    <w:tmpl w:val="76C49808"/>
    <w:lvl w:ilvl="0" w:tplc="08090013">
      <w:start w:val="1"/>
      <w:numFmt w:val="upp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63F6A2E"/>
    <w:multiLevelType w:val="hybridMultilevel"/>
    <w:tmpl w:val="D4321402"/>
    <w:lvl w:ilvl="0" w:tplc="834220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8164E"/>
    <w:multiLevelType w:val="hybridMultilevel"/>
    <w:tmpl w:val="E31438AA"/>
    <w:lvl w:ilvl="0" w:tplc="834220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500FA"/>
    <w:multiLevelType w:val="hybridMultilevel"/>
    <w:tmpl w:val="74B6CBEE"/>
    <w:lvl w:ilvl="0" w:tplc="21B8035E">
      <w:start w:val="1"/>
      <w:numFmt w:val="decimal"/>
      <w:pStyle w:val="Paragraph6cat"/>
      <w:lvlText w:val="6.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5E04B9"/>
    <w:multiLevelType w:val="hybridMultilevel"/>
    <w:tmpl w:val="B2F610FA"/>
    <w:lvl w:ilvl="0" w:tplc="BB7CF7F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835A7"/>
    <w:multiLevelType w:val="hybridMultilevel"/>
    <w:tmpl w:val="D2F801D2"/>
    <w:lvl w:ilvl="0" w:tplc="1DBC3342">
      <w:start w:val="1"/>
      <w:numFmt w:val="decimal"/>
      <w:pStyle w:val="Paragraph3cat"/>
      <w:lvlText w:val="3.%1"/>
      <w:lvlJc w:val="left"/>
      <w:pPr>
        <w:ind w:left="72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156321"/>
    <w:multiLevelType w:val="hybridMultilevel"/>
    <w:tmpl w:val="79E82D3C"/>
    <w:lvl w:ilvl="0" w:tplc="08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99" w:hanging="360"/>
      </w:pPr>
    </w:lvl>
    <w:lvl w:ilvl="2" w:tplc="0809001B" w:tentative="1">
      <w:start w:val="1"/>
      <w:numFmt w:val="lowerRoman"/>
      <w:lvlText w:val="%3."/>
      <w:lvlJc w:val="right"/>
      <w:pPr>
        <w:ind w:left="3019" w:hanging="180"/>
      </w:pPr>
    </w:lvl>
    <w:lvl w:ilvl="3" w:tplc="0809000F" w:tentative="1">
      <w:start w:val="1"/>
      <w:numFmt w:val="decimal"/>
      <w:lvlText w:val="%4."/>
      <w:lvlJc w:val="left"/>
      <w:pPr>
        <w:ind w:left="3739" w:hanging="360"/>
      </w:pPr>
    </w:lvl>
    <w:lvl w:ilvl="4" w:tplc="08090019" w:tentative="1">
      <w:start w:val="1"/>
      <w:numFmt w:val="lowerLetter"/>
      <w:lvlText w:val="%5."/>
      <w:lvlJc w:val="left"/>
      <w:pPr>
        <w:ind w:left="4459" w:hanging="360"/>
      </w:pPr>
    </w:lvl>
    <w:lvl w:ilvl="5" w:tplc="0809001B" w:tentative="1">
      <w:start w:val="1"/>
      <w:numFmt w:val="lowerRoman"/>
      <w:lvlText w:val="%6."/>
      <w:lvlJc w:val="right"/>
      <w:pPr>
        <w:ind w:left="5179" w:hanging="180"/>
      </w:pPr>
    </w:lvl>
    <w:lvl w:ilvl="6" w:tplc="0809000F" w:tentative="1">
      <w:start w:val="1"/>
      <w:numFmt w:val="decimal"/>
      <w:lvlText w:val="%7."/>
      <w:lvlJc w:val="left"/>
      <w:pPr>
        <w:ind w:left="5899" w:hanging="360"/>
      </w:pPr>
    </w:lvl>
    <w:lvl w:ilvl="7" w:tplc="08090019" w:tentative="1">
      <w:start w:val="1"/>
      <w:numFmt w:val="lowerLetter"/>
      <w:lvlText w:val="%8."/>
      <w:lvlJc w:val="left"/>
      <w:pPr>
        <w:ind w:left="6619" w:hanging="360"/>
      </w:pPr>
    </w:lvl>
    <w:lvl w:ilvl="8" w:tplc="08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32" w15:restartNumberingAfterBreak="0">
    <w:nsid w:val="63B74084"/>
    <w:multiLevelType w:val="hybridMultilevel"/>
    <w:tmpl w:val="95C8972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364151"/>
    <w:multiLevelType w:val="hybridMultilevel"/>
    <w:tmpl w:val="081C7BE2"/>
    <w:lvl w:ilvl="0" w:tplc="C4767A72">
      <w:start w:val="1"/>
      <w:numFmt w:val="decimal"/>
      <w:pStyle w:val="Paragrah2cat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371A2E"/>
    <w:multiLevelType w:val="hybridMultilevel"/>
    <w:tmpl w:val="0538A89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D00FB8"/>
    <w:multiLevelType w:val="hybridMultilevel"/>
    <w:tmpl w:val="950C764A"/>
    <w:lvl w:ilvl="0" w:tplc="D1BA45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A420B"/>
    <w:multiLevelType w:val="hybridMultilevel"/>
    <w:tmpl w:val="D4321402"/>
    <w:lvl w:ilvl="0" w:tplc="834220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02743"/>
    <w:multiLevelType w:val="hybridMultilevel"/>
    <w:tmpl w:val="FA5E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82DC7"/>
    <w:multiLevelType w:val="hybridMultilevel"/>
    <w:tmpl w:val="A09ABBB2"/>
    <w:lvl w:ilvl="0" w:tplc="253270C0">
      <w:start w:val="1"/>
      <w:numFmt w:val="lowerLetter"/>
      <w:pStyle w:val="LetteredListcat"/>
      <w:lvlText w:val="%1.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A02602"/>
    <w:multiLevelType w:val="hybridMultilevel"/>
    <w:tmpl w:val="CC824C04"/>
    <w:lvl w:ilvl="0" w:tplc="7ABACC42">
      <w:start w:val="1"/>
      <w:numFmt w:val="decimal"/>
      <w:pStyle w:val="NumberedListcat"/>
      <w:lvlText w:val="1.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2E66B1"/>
    <w:multiLevelType w:val="hybridMultilevel"/>
    <w:tmpl w:val="08E22A8A"/>
    <w:lvl w:ilvl="0" w:tplc="47EA49E0">
      <w:start w:val="1"/>
      <w:numFmt w:val="bullet"/>
      <w:pStyle w:val="Bulletca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4B4D93"/>
    <w:multiLevelType w:val="hybridMultilevel"/>
    <w:tmpl w:val="8F58B6D0"/>
    <w:lvl w:ilvl="0" w:tplc="08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42" w15:restartNumberingAfterBreak="0">
    <w:nsid w:val="709F64C1"/>
    <w:multiLevelType w:val="hybridMultilevel"/>
    <w:tmpl w:val="D4321402"/>
    <w:lvl w:ilvl="0" w:tplc="834220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C6CBC"/>
    <w:multiLevelType w:val="hybridMultilevel"/>
    <w:tmpl w:val="D4321402"/>
    <w:lvl w:ilvl="0" w:tplc="834220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C5F55"/>
    <w:multiLevelType w:val="hybridMultilevel"/>
    <w:tmpl w:val="85A8188A"/>
    <w:lvl w:ilvl="0" w:tplc="8A7E7D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B28B7"/>
    <w:multiLevelType w:val="hybridMultilevel"/>
    <w:tmpl w:val="68306D7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048058">
    <w:abstractNumId w:val="39"/>
  </w:num>
  <w:num w:numId="2" w16cid:durableId="1814329721">
    <w:abstractNumId w:val="40"/>
  </w:num>
  <w:num w:numId="3" w16cid:durableId="132525950">
    <w:abstractNumId w:val="38"/>
  </w:num>
  <w:num w:numId="4" w16cid:durableId="252395149">
    <w:abstractNumId w:val="33"/>
  </w:num>
  <w:num w:numId="5" w16cid:durableId="327639538">
    <w:abstractNumId w:val="30"/>
  </w:num>
  <w:num w:numId="6" w16cid:durableId="1041708720">
    <w:abstractNumId w:val="6"/>
  </w:num>
  <w:num w:numId="7" w16cid:durableId="1080982871">
    <w:abstractNumId w:val="2"/>
  </w:num>
  <w:num w:numId="8" w16cid:durableId="2047441780">
    <w:abstractNumId w:val="28"/>
  </w:num>
  <w:num w:numId="9" w16cid:durableId="813524675">
    <w:abstractNumId w:val="1"/>
  </w:num>
  <w:num w:numId="10" w16cid:durableId="1097140109">
    <w:abstractNumId w:val="21"/>
  </w:num>
  <w:num w:numId="11" w16cid:durableId="1643928823">
    <w:abstractNumId w:val="18"/>
  </w:num>
  <w:num w:numId="12" w16cid:durableId="1350908329">
    <w:abstractNumId w:val="15"/>
  </w:num>
  <w:num w:numId="13" w16cid:durableId="318654356">
    <w:abstractNumId w:val="37"/>
  </w:num>
  <w:num w:numId="14" w16cid:durableId="1269698365">
    <w:abstractNumId w:val="32"/>
  </w:num>
  <w:num w:numId="15" w16cid:durableId="265575532">
    <w:abstractNumId w:val="0"/>
  </w:num>
  <w:num w:numId="16" w16cid:durableId="577175861">
    <w:abstractNumId w:val="14"/>
  </w:num>
  <w:num w:numId="17" w16cid:durableId="1737317910">
    <w:abstractNumId w:val="36"/>
  </w:num>
  <w:num w:numId="18" w16cid:durableId="1564834850">
    <w:abstractNumId w:val="27"/>
  </w:num>
  <w:num w:numId="19" w16cid:durableId="621156569">
    <w:abstractNumId w:val="12"/>
  </w:num>
  <w:num w:numId="20" w16cid:durableId="284000007">
    <w:abstractNumId w:val="29"/>
  </w:num>
  <w:num w:numId="21" w16cid:durableId="1954482126">
    <w:abstractNumId w:val="35"/>
  </w:num>
  <w:num w:numId="22" w16cid:durableId="658850122">
    <w:abstractNumId w:val="24"/>
  </w:num>
  <w:num w:numId="23" w16cid:durableId="1288465600">
    <w:abstractNumId w:val="26"/>
  </w:num>
  <w:num w:numId="24" w16cid:durableId="1188257777">
    <w:abstractNumId w:val="9"/>
  </w:num>
  <w:num w:numId="25" w16cid:durableId="537737285">
    <w:abstractNumId w:val="5"/>
  </w:num>
  <w:num w:numId="26" w16cid:durableId="2040348852">
    <w:abstractNumId w:val="45"/>
  </w:num>
  <w:num w:numId="27" w16cid:durableId="701130253">
    <w:abstractNumId w:val="22"/>
  </w:num>
  <w:num w:numId="28" w16cid:durableId="1189639274">
    <w:abstractNumId w:val="34"/>
  </w:num>
  <w:num w:numId="29" w16cid:durableId="873998660">
    <w:abstractNumId w:val="42"/>
  </w:num>
  <w:num w:numId="30" w16cid:durableId="209222072">
    <w:abstractNumId w:val="13"/>
  </w:num>
  <w:num w:numId="31" w16cid:durableId="1719861543">
    <w:abstractNumId w:val="16"/>
  </w:num>
  <w:num w:numId="32" w16cid:durableId="1054737172">
    <w:abstractNumId w:val="10"/>
  </w:num>
  <w:num w:numId="33" w16cid:durableId="1695038415">
    <w:abstractNumId w:val="8"/>
  </w:num>
  <w:num w:numId="34" w16cid:durableId="496918397">
    <w:abstractNumId w:val="17"/>
  </w:num>
  <w:num w:numId="35" w16cid:durableId="2126578401">
    <w:abstractNumId w:val="43"/>
  </w:num>
  <w:num w:numId="36" w16cid:durableId="97525962">
    <w:abstractNumId w:val="20"/>
  </w:num>
  <w:num w:numId="37" w16cid:durableId="1653674765">
    <w:abstractNumId w:val="23"/>
  </w:num>
  <w:num w:numId="38" w16cid:durableId="24715167">
    <w:abstractNumId w:val="19"/>
  </w:num>
  <w:num w:numId="39" w16cid:durableId="2053453853">
    <w:abstractNumId w:val="3"/>
  </w:num>
  <w:num w:numId="40" w16cid:durableId="1022436676">
    <w:abstractNumId w:val="4"/>
  </w:num>
  <w:num w:numId="41" w16cid:durableId="1546746686">
    <w:abstractNumId w:val="7"/>
  </w:num>
  <w:num w:numId="42" w16cid:durableId="2136680176">
    <w:abstractNumId w:val="41"/>
  </w:num>
  <w:num w:numId="43" w16cid:durableId="905143770">
    <w:abstractNumId w:val="31"/>
  </w:num>
  <w:num w:numId="44" w16cid:durableId="1316882418">
    <w:abstractNumId w:val="11"/>
  </w:num>
  <w:num w:numId="45" w16cid:durableId="65882115">
    <w:abstractNumId w:val="44"/>
  </w:num>
  <w:num w:numId="46" w16cid:durableId="1289973362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E5"/>
    <w:rsid w:val="00000723"/>
    <w:rsid w:val="000007F4"/>
    <w:rsid w:val="0000088E"/>
    <w:rsid w:val="0000172C"/>
    <w:rsid w:val="00001742"/>
    <w:rsid w:val="00001FAE"/>
    <w:rsid w:val="00002144"/>
    <w:rsid w:val="00002280"/>
    <w:rsid w:val="00002593"/>
    <w:rsid w:val="00003330"/>
    <w:rsid w:val="000036C3"/>
    <w:rsid w:val="00003CDD"/>
    <w:rsid w:val="00003ED0"/>
    <w:rsid w:val="00005225"/>
    <w:rsid w:val="000058F6"/>
    <w:rsid w:val="000060FD"/>
    <w:rsid w:val="000070AF"/>
    <w:rsid w:val="00007675"/>
    <w:rsid w:val="00007CAD"/>
    <w:rsid w:val="00007DA2"/>
    <w:rsid w:val="0001031C"/>
    <w:rsid w:val="00011365"/>
    <w:rsid w:val="000129FF"/>
    <w:rsid w:val="00013412"/>
    <w:rsid w:val="00013E75"/>
    <w:rsid w:val="00014474"/>
    <w:rsid w:val="000147CE"/>
    <w:rsid w:val="00014CC9"/>
    <w:rsid w:val="00014E7A"/>
    <w:rsid w:val="00014F75"/>
    <w:rsid w:val="00015097"/>
    <w:rsid w:val="00015BC4"/>
    <w:rsid w:val="00015E56"/>
    <w:rsid w:val="00016127"/>
    <w:rsid w:val="000176D1"/>
    <w:rsid w:val="00017752"/>
    <w:rsid w:val="00017804"/>
    <w:rsid w:val="00017F7B"/>
    <w:rsid w:val="000201AA"/>
    <w:rsid w:val="0002101C"/>
    <w:rsid w:val="0002137D"/>
    <w:rsid w:val="000216C7"/>
    <w:rsid w:val="00021A29"/>
    <w:rsid w:val="00022618"/>
    <w:rsid w:val="000227AC"/>
    <w:rsid w:val="000229F3"/>
    <w:rsid w:val="00022F79"/>
    <w:rsid w:val="000231EE"/>
    <w:rsid w:val="0002400F"/>
    <w:rsid w:val="00024388"/>
    <w:rsid w:val="0002454D"/>
    <w:rsid w:val="00025485"/>
    <w:rsid w:val="0002625E"/>
    <w:rsid w:val="00026CC3"/>
    <w:rsid w:val="0002796B"/>
    <w:rsid w:val="0003012E"/>
    <w:rsid w:val="00032F81"/>
    <w:rsid w:val="00033463"/>
    <w:rsid w:val="00033637"/>
    <w:rsid w:val="000338FC"/>
    <w:rsid w:val="00034994"/>
    <w:rsid w:val="00034CDB"/>
    <w:rsid w:val="00035ABC"/>
    <w:rsid w:val="000363F4"/>
    <w:rsid w:val="00036A50"/>
    <w:rsid w:val="0003718C"/>
    <w:rsid w:val="00037D13"/>
    <w:rsid w:val="00040546"/>
    <w:rsid w:val="00041D23"/>
    <w:rsid w:val="00041F8A"/>
    <w:rsid w:val="0004210E"/>
    <w:rsid w:val="00042346"/>
    <w:rsid w:val="00042D57"/>
    <w:rsid w:val="00042F62"/>
    <w:rsid w:val="000431E9"/>
    <w:rsid w:val="00043912"/>
    <w:rsid w:val="00044C14"/>
    <w:rsid w:val="000466C7"/>
    <w:rsid w:val="00046C0F"/>
    <w:rsid w:val="00050151"/>
    <w:rsid w:val="000501A4"/>
    <w:rsid w:val="0005048E"/>
    <w:rsid w:val="000508AD"/>
    <w:rsid w:val="00050B8A"/>
    <w:rsid w:val="00051DD0"/>
    <w:rsid w:val="000521BA"/>
    <w:rsid w:val="0005220A"/>
    <w:rsid w:val="00052C8F"/>
    <w:rsid w:val="000532E6"/>
    <w:rsid w:val="0005390C"/>
    <w:rsid w:val="00054130"/>
    <w:rsid w:val="00055055"/>
    <w:rsid w:val="0005609C"/>
    <w:rsid w:val="00056875"/>
    <w:rsid w:val="0005732B"/>
    <w:rsid w:val="00057344"/>
    <w:rsid w:val="00061936"/>
    <w:rsid w:val="00061CE2"/>
    <w:rsid w:val="0006232C"/>
    <w:rsid w:val="00062613"/>
    <w:rsid w:val="000638A4"/>
    <w:rsid w:val="00063DF8"/>
    <w:rsid w:val="00063FD3"/>
    <w:rsid w:val="00065270"/>
    <w:rsid w:val="00065E79"/>
    <w:rsid w:val="00066331"/>
    <w:rsid w:val="000709FD"/>
    <w:rsid w:val="00071404"/>
    <w:rsid w:val="00071472"/>
    <w:rsid w:val="0007196C"/>
    <w:rsid w:val="000725AA"/>
    <w:rsid w:val="0007310A"/>
    <w:rsid w:val="00073706"/>
    <w:rsid w:val="000737F7"/>
    <w:rsid w:val="000746F7"/>
    <w:rsid w:val="00074877"/>
    <w:rsid w:val="0007496E"/>
    <w:rsid w:val="00074AD3"/>
    <w:rsid w:val="0007540A"/>
    <w:rsid w:val="00075654"/>
    <w:rsid w:val="0007603B"/>
    <w:rsid w:val="0007695B"/>
    <w:rsid w:val="00080EA0"/>
    <w:rsid w:val="000815CB"/>
    <w:rsid w:val="0008329F"/>
    <w:rsid w:val="00083465"/>
    <w:rsid w:val="00084596"/>
    <w:rsid w:val="00084DB5"/>
    <w:rsid w:val="000859DE"/>
    <w:rsid w:val="00085BC9"/>
    <w:rsid w:val="00085C90"/>
    <w:rsid w:val="000864B1"/>
    <w:rsid w:val="00086CFC"/>
    <w:rsid w:val="00087161"/>
    <w:rsid w:val="0008745D"/>
    <w:rsid w:val="00087E44"/>
    <w:rsid w:val="000904F1"/>
    <w:rsid w:val="0009201E"/>
    <w:rsid w:val="0009269A"/>
    <w:rsid w:val="00093568"/>
    <w:rsid w:val="00093AB3"/>
    <w:rsid w:val="00094586"/>
    <w:rsid w:val="000947F1"/>
    <w:rsid w:val="000950FB"/>
    <w:rsid w:val="000956EA"/>
    <w:rsid w:val="00095EF8"/>
    <w:rsid w:val="00096E5D"/>
    <w:rsid w:val="00097BEA"/>
    <w:rsid w:val="000A1A6D"/>
    <w:rsid w:val="000A1D9B"/>
    <w:rsid w:val="000A272A"/>
    <w:rsid w:val="000A293D"/>
    <w:rsid w:val="000A2B7D"/>
    <w:rsid w:val="000A32A7"/>
    <w:rsid w:val="000A3BBD"/>
    <w:rsid w:val="000A4600"/>
    <w:rsid w:val="000A5199"/>
    <w:rsid w:val="000A5385"/>
    <w:rsid w:val="000A56CA"/>
    <w:rsid w:val="000A5EA1"/>
    <w:rsid w:val="000A68FC"/>
    <w:rsid w:val="000A6A79"/>
    <w:rsid w:val="000A6E89"/>
    <w:rsid w:val="000A6FEC"/>
    <w:rsid w:val="000A7158"/>
    <w:rsid w:val="000A7490"/>
    <w:rsid w:val="000A7D23"/>
    <w:rsid w:val="000B0B80"/>
    <w:rsid w:val="000B174C"/>
    <w:rsid w:val="000B1ADD"/>
    <w:rsid w:val="000B20FD"/>
    <w:rsid w:val="000B3350"/>
    <w:rsid w:val="000B4350"/>
    <w:rsid w:val="000B4545"/>
    <w:rsid w:val="000B5871"/>
    <w:rsid w:val="000B6039"/>
    <w:rsid w:val="000B62F8"/>
    <w:rsid w:val="000B7275"/>
    <w:rsid w:val="000B75B1"/>
    <w:rsid w:val="000B76BA"/>
    <w:rsid w:val="000B77B2"/>
    <w:rsid w:val="000B7E3A"/>
    <w:rsid w:val="000C03A2"/>
    <w:rsid w:val="000C080D"/>
    <w:rsid w:val="000C0860"/>
    <w:rsid w:val="000C0F17"/>
    <w:rsid w:val="000C10C5"/>
    <w:rsid w:val="000C1470"/>
    <w:rsid w:val="000C278A"/>
    <w:rsid w:val="000C2E88"/>
    <w:rsid w:val="000C303E"/>
    <w:rsid w:val="000C336C"/>
    <w:rsid w:val="000C3CDA"/>
    <w:rsid w:val="000C3D9A"/>
    <w:rsid w:val="000C3DA0"/>
    <w:rsid w:val="000C4C98"/>
    <w:rsid w:val="000C5628"/>
    <w:rsid w:val="000C5965"/>
    <w:rsid w:val="000D01A3"/>
    <w:rsid w:val="000D099A"/>
    <w:rsid w:val="000D1B0B"/>
    <w:rsid w:val="000D21D4"/>
    <w:rsid w:val="000D3756"/>
    <w:rsid w:val="000D3B2D"/>
    <w:rsid w:val="000D4866"/>
    <w:rsid w:val="000D4EE3"/>
    <w:rsid w:val="000D61FB"/>
    <w:rsid w:val="000D662E"/>
    <w:rsid w:val="000D6C01"/>
    <w:rsid w:val="000E1BCD"/>
    <w:rsid w:val="000E1D2B"/>
    <w:rsid w:val="000E204A"/>
    <w:rsid w:val="000E2555"/>
    <w:rsid w:val="000E2CD0"/>
    <w:rsid w:val="000E3005"/>
    <w:rsid w:val="000E3104"/>
    <w:rsid w:val="000E416B"/>
    <w:rsid w:val="000E448E"/>
    <w:rsid w:val="000E48BB"/>
    <w:rsid w:val="000E6352"/>
    <w:rsid w:val="000E65AE"/>
    <w:rsid w:val="000E69C5"/>
    <w:rsid w:val="000E7F92"/>
    <w:rsid w:val="000F147A"/>
    <w:rsid w:val="000F1D62"/>
    <w:rsid w:val="000F1F17"/>
    <w:rsid w:val="000F21E4"/>
    <w:rsid w:val="000F27CA"/>
    <w:rsid w:val="000F2DA6"/>
    <w:rsid w:val="000F2FB3"/>
    <w:rsid w:val="000F440E"/>
    <w:rsid w:val="000F4937"/>
    <w:rsid w:val="000F4E75"/>
    <w:rsid w:val="000F519D"/>
    <w:rsid w:val="000F6505"/>
    <w:rsid w:val="000F7359"/>
    <w:rsid w:val="000F7D4C"/>
    <w:rsid w:val="00100812"/>
    <w:rsid w:val="00100B30"/>
    <w:rsid w:val="001014E3"/>
    <w:rsid w:val="00102207"/>
    <w:rsid w:val="00103857"/>
    <w:rsid w:val="001041CD"/>
    <w:rsid w:val="00104A9E"/>
    <w:rsid w:val="00104C3B"/>
    <w:rsid w:val="0010586D"/>
    <w:rsid w:val="00106D58"/>
    <w:rsid w:val="00107556"/>
    <w:rsid w:val="00107D6E"/>
    <w:rsid w:val="001103A8"/>
    <w:rsid w:val="00110664"/>
    <w:rsid w:val="0011075D"/>
    <w:rsid w:val="001107E0"/>
    <w:rsid w:val="001118B4"/>
    <w:rsid w:val="00111ECA"/>
    <w:rsid w:val="0011261B"/>
    <w:rsid w:val="00113939"/>
    <w:rsid w:val="001141E5"/>
    <w:rsid w:val="00115117"/>
    <w:rsid w:val="00116519"/>
    <w:rsid w:val="00116698"/>
    <w:rsid w:val="00116D00"/>
    <w:rsid w:val="00116DDD"/>
    <w:rsid w:val="00117197"/>
    <w:rsid w:val="00117277"/>
    <w:rsid w:val="001173F4"/>
    <w:rsid w:val="0011768F"/>
    <w:rsid w:val="00120A43"/>
    <w:rsid w:val="00120AF3"/>
    <w:rsid w:val="00121468"/>
    <w:rsid w:val="00121A81"/>
    <w:rsid w:val="00122D17"/>
    <w:rsid w:val="00123C89"/>
    <w:rsid w:val="00123D87"/>
    <w:rsid w:val="00123E1A"/>
    <w:rsid w:val="0012428B"/>
    <w:rsid w:val="0012496D"/>
    <w:rsid w:val="0012544D"/>
    <w:rsid w:val="00125F32"/>
    <w:rsid w:val="00125FC1"/>
    <w:rsid w:val="0012630B"/>
    <w:rsid w:val="00127815"/>
    <w:rsid w:val="00127921"/>
    <w:rsid w:val="00127F90"/>
    <w:rsid w:val="00127FD8"/>
    <w:rsid w:val="00130744"/>
    <w:rsid w:val="00130B75"/>
    <w:rsid w:val="001312F5"/>
    <w:rsid w:val="0013147D"/>
    <w:rsid w:val="00131BE6"/>
    <w:rsid w:val="00132882"/>
    <w:rsid w:val="00132F79"/>
    <w:rsid w:val="0013357E"/>
    <w:rsid w:val="00133E7A"/>
    <w:rsid w:val="00134889"/>
    <w:rsid w:val="001349A4"/>
    <w:rsid w:val="00135799"/>
    <w:rsid w:val="00135B51"/>
    <w:rsid w:val="001365AB"/>
    <w:rsid w:val="001369EC"/>
    <w:rsid w:val="00136A25"/>
    <w:rsid w:val="001375E3"/>
    <w:rsid w:val="0014038B"/>
    <w:rsid w:val="00140C07"/>
    <w:rsid w:val="0014160F"/>
    <w:rsid w:val="00141F68"/>
    <w:rsid w:val="00142595"/>
    <w:rsid w:val="00142E8E"/>
    <w:rsid w:val="00142ECD"/>
    <w:rsid w:val="00142F56"/>
    <w:rsid w:val="00143456"/>
    <w:rsid w:val="00144EA8"/>
    <w:rsid w:val="00145CC4"/>
    <w:rsid w:val="00146DD2"/>
    <w:rsid w:val="00147653"/>
    <w:rsid w:val="00147A8C"/>
    <w:rsid w:val="00147F31"/>
    <w:rsid w:val="00150954"/>
    <w:rsid w:val="00150DC3"/>
    <w:rsid w:val="00150EB6"/>
    <w:rsid w:val="00151BFE"/>
    <w:rsid w:val="00153D9F"/>
    <w:rsid w:val="001541DE"/>
    <w:rsid w:val="0015486E"/>
    <w:rsid w:val="00155303"/>
    <w:rsid w:val="0015654F"/>
    <w:rsid w:val="00157205"/>
    <w:rsid w:val="001579BB"/>
    <w:rsid w:val="00157B85"/>
    <w:rsid w:val="001604B1"/>
    <w:rsid w:val="00160661"/>
    <w:rsid w:val="00161168"/>
    <w:rsid w:val="00161F73"/>
    <w:rsid w:val="00162630"/>
    <w:rsid w:val="00162700"/>
    <w:rsid w:val="00163336"/>
    <w:rsid w:val="00163C9E"/>
    <w:rsid w:val="0016505D"/>
    <w:rsid w:val="001650B0"/>
    <w:rsid w:val="0016602E"/>
    <w:rsid w:val="00166244"/>
    <w:rsid w:val="001664AE"/>
    <w:rsid w:val="001668C9"/>
    <w:rsid w:val="0016741C"/>
    <w:rsid w:val="001675D3"/>
    <w:rsid w:val="00170137"/>
    <w:rsid w:val="001710D7"/>
    <w:rsid w:val="001720EC"/>
    <w:rsid w:val="001728D3"/>
    <w:rsid w:val="00173090"/>
    <w:rsid w:val="00173603"/>
    <w:rsid w:val="0017378F"/>
    <w:rsid w:val="00173CEE"/>
    <w:rsid w:val="00175603"/>
    <w:rsid w:val="0017563B"/>
    <w:rsid w:val="001757B2"/>
    <w:rsid w:val="00175BC1"/>
    <w:rsid w:val="001762E1"/>
    <w:rsid w:val="00176A30"/>
    <w:rsid w:val="0017709E"/>
    <w:rsid w:val="001772FE"/>
    <w:rsid w:val="00180478"/>
    <w:rsid w:val="0018100D"/>
    <w:rsid w:val="00181224"/>
    <w:rsid w:val="001815CE"/>
    <w:rsid w:val="00181F67"/>
    <w:rsid w:val="00182C20"/>
    <w:rsid w:val="00183940"/>
    <w:rsid w:val="00183FE2"/>
    <w:rsid w:val="001847EA"/>
    <w:rsid w:val="001858CA"/>
    <w:rsid w:val="00185D97"/>
    <w:rsid w:val="0018620D"/>
    <w:rsid w:val="00186254"/>
    <w:rsid w:val="00186545"/>
    <w:rsid w:val="00187B11"/>
    <w:rsid w:val="00187FE6"/>
    <w:rsid w:val="0019013A"/>
    <w:rsid w:val="00190705"/>
    <w:rsid w:val="00190857"/>
    <w:rsid w:val="00190AD0"/>
    <w:rsid w:val="00190CAD"/>
    <w:rsid w:val="00191601"/>
    <w:rsid w:val="00191EAF"/>
    <w:rsid w:val="00192349"/>
    <w:rsid w:val="00192450"/>
    <w:rsid w:val="00192BE5"/>
    <w:rsid w:val="001947D8"/>
    <w:rsid w:val="00196C0C"/>
    <w:rsid w:val="00197BBB"/>
    <w:rsid w:val="001A057B"/>
    <w:rsid w:val="001A0667"/>
    <w:rsid w:val="001A0F97"/>
    <w:rsid w:val="001A36FD"/>
    <w:rsid w:val="001A44D0"/>
    <w:rsid w:val="001A47BB"/>
    <w:rsid w:val="001A526D"/>
    <w:rsid w:val="001A6E25"/>
    <w:rsid w:val="001A6F0E"/>
    <w:rsid w:val="001A6F8A"/>
    <w:rsid w:val="001B0690"/>
    <w:rsid w:val="001B07B6"/>
    <w:rsid w:val="001B08FB"/>
    <w:rsid w:val="001B09DF"/>
    <w:rsid w:val="001B0D31"/>
    <w:rsid w:val="001B0EF5"/>
    <w:rsid w:val="001B13BB"/>
    <w:rsid w:val="001B1AB2"/>
    <w:rsid w:val="001B3808"/>
    <w:rsid w:val="001B3D15"/>
    <w:rsid w:val="001B4945"/>
    <w:rsid w:val="001B4A4F"/>
    <w:rsid w:val="001B4BA2"/>
    <w:rsid w:val="001B52B0"/>
    <w:rsid w:val="001B65FF"/>
    <w:rsid w:val="001B6FFC"/>
    <w:rsid w:val="001B7133"/>
    <w:rsid w:val="001B7935"/>
    <w:rsid w:val="001B7CF8"/>
    <w:rsid w:val="001B7F24"/>
    <w:rsid w:val="001C0399"/>
    <w:rsid w:val="001C0650"/>
    <w:rsid w:val="001C20FC"/>
    <w:rsid w:val="001C2637"/>
    <w:rsid w:val="001C328D"/>
    <w:rsid w:val="001C3B7D"/>
    <w:rsid w:val="001C451D"/>
    <w:rsid w:val="001C47BB"/>
    <w:rsid w:val="001C6350"/>
    <w:rsid w:val="001C642E"/>
    <w:rsid w:val="001C6D1A"/>
    <w:rsid w:val="001C7327"/>
    <w:rsid w:val="001D0D3C"/>
    <w:rsid w:val="001D189B"/>
    <w:rsid w:val="001D18E1"/>
    <w:rsid w:val="001D1B1D"/>
    <w:rsid w:val="001D2B74"/>
    <w:rsid w:val="001D32B9"/>
    <w:rsid w:val="001D3EA2"/>
    <w:rsid w:val="001D4FED"/>
    <w:rsid w:val="001D5260"/>
    <w:rsid w:val="001D5B07"/>
    <w:rsid w:val="001D60F3"/>
    <w:rsid w:val="001D6ED8"/>
    <w:rsid w:val="001D7C36"/>
    <w:rsid w:val="001E058D"/>
    <w:rsid w:val="001E0E02"/>
    <w:rsid w:val="001E1514"/>
    <w:rsid w:val="001E1CE1"/>
    <w:rsid w:val="001E30C5"/>
    <w:rsid w:val="001E447D"/>
    <w:rsid w:val="001E47F4"/>
    <w:rsid w:val="001E513A"/>
    <w:rsid w:val="001E5693"/>
    <w:rsid w:val="001E570A"/>
    <w:rsid w:val="001E667E"/>
    <w:rsid w:val="001E731A"/>
    <w:rsid w:val="001E735C"/>
    <w:rsid w:val="001E75B5"/>
    <w:rsid w:val="001E7FDD"/>
    <w:rsid w:val="001F0684"/>
    <w:rsid w:val="001F0E2C"/>
    <w:rsid w:val="001F1169"/>
    <w:rsid w:val="001F1807"/>
    <w:rsid w:val="001F22CB"/>
    <w:rsid w:val="001F2438"/>
    <w:rsid w:val="001F3145"/>
    <w:rsid w:val="001F355D"/>
    <w:rsid w:val="001F4468"/>
    <w:rsid w:val="001F44BF"/>
    <w:rsid w:val="001F4DF8"/>
    <w:rsid w:val="001F561C"/>
    <w:rsid w:val="001F57D8"/>
    <w:rsid w:val="001F594C"/>
    <w:rsid w:val="001F5A7A"/>
    <w:rsid w:val="001F5BC4"/>
    <w:rsid w:val="001F5C5D"/>
    <w:rsid w:val="001F7ADC"/>
    <w:rsid w:val="001F7E1B"/>
    <w:rsid w:val="001F7EA8"/>
    <w:rsid w:val="00201D76"/>
    <w:rsid w:val="00201DF6"/>
    <w:rsid w:val="002020AD"/>
    <w:rsid w:val="002027AB"/>
    <w:rsid w:val="00202A1D"/>
    <w:rsid w:val="0020305E"/>
    <w:rsid w:val="0020386C"/>
    <w:rsid w:val="00203E31"/>
    <w:rsid w:val="0020434F"/>
    <w:rsid w:val="002048B7"/>
    <w:rsid w:val="00204C73"/>
    <w:rsid w:val="00205215"/>
    <w:rsid w:val="00206ABD"/>
    <w:rsid w:val="00210099"/>
    <w:rsid w:val="00210630"/>
    <w:rsid w:val="00210846"/>
    <w:rsid w:val="00210AA0"/>
    <w:rsid w:val="00210AE3"/>
    <w:rsid w:val="00210B2F"/>
    <w:rsid w:val="002111E4"/>
    <w:rsid w:val="00211AD1"/>
    <w:rsid w:val="00211E6B"/>
    <w:rsid w:val="00211F6A"/>
    <w:rsid w:val="002120CF"/>
    <w:rsid w:val="002121E8"/>
    <w:rsid w:val="00214754"/>
    <w:rsid w:val="00214822"/>
    <w:rsid w:val="0021519D"/>
    <w:rsid w:val="00215375"/>
    <w:rsid w:val="00215B54"/>
    <w:rsid w:val="00215BDD"/>
    <w:rsid w:val="00215E42"/>
    <w:rsid w:val="00216CB3"/>
    <w:rsid w:val="00216ECF"/>
    <w:rsid w:val="00217356"/>
    <w:rsid w:val="002175D1"/>
    <w:rsid w:val="00217BAF"/>
    <w:rsid w:val="00217DC5"/>
    <w:rsid w:val="002207D4"/>
    <w:rsid w:val="00220A60"/>
    <w:rsid w:val="00220F3C"/>
    <w:rsid w:val="00223096"/>
    <w:rsid w:val="0022356B"/>
    <w:rsid w:val="0022378B"/>
    <w:rsid w:val="002238BC"/>
    <w:rsid w:val="002241F3"/>
    <w:rsid w:val="00224DEE"/>
    <w:rsid w:val="00224EBA"/>
    <w:rsid w:val="002267D6"/>
    <w:rsid w:val="002268A5"/>
    <w:rsid w:val="00226998"/>
    <w:rsid w:val="0022765C"/>
    <w:rsid w:val="0022767E"/>
    <w:rsid w:val="0023058F"/>
    <w:rsid w:val="002310EA"/>
    <w:rsid w:val="00232E2B"/>
    <w:rsid w:val="002332CE"/>
    <w:rsid w:val="00233931"/>
    <w:rsid w:val="00235877"/>
    <w:rsid w:val="00235937"/>
    <w:rsid w:val="002363C6"/>
    <w:rsid w:val="00236742"/>
    <w:rsid w:val="00236DC7"/>
    <w:rsid w:val="002370BB"/>
    <w:rsid w:val="00237226"/>
    <w:rsid w:val="00237AE0"/>
    <w:rsid w:val="0024018C"/>
    <w:rsid w:val="0024065B"/>
    <w:rsid w:val="00240776"/>
    <w:rsid w:val="0024123D"/>
    <w:rsid w:val="00244976"/>
    <w:rsid w:val="00244EB5"/>
    <w:rsid w:val="00246423"/>
    <w:rsid w:val="00246495"/>
    <w:rsid w:val="002469BF"/>
    <w:rsid w:val="00247452"/>
    <w:rsid w:val="002474A5"/>
    <w:rsid w:val="00247774"/>
    <w:rsid w:val="0025027E"/>
    <w:rsid w:val="002506BB"/>
    <w:rsid w:val="00251B9B"/>
    <w:rsid w:val="002529FD"/>
    <w:rsid w:val="0025372A"/>
    <w:rsid w:val="002562CA"/>
    <w:rsid w:val="002566A4"/>
    <w:rsid w:val="0025765E"/>
    <w:rsid w:val="002601E8"/>
    <w:rsid w:val="00260BC5"/>
    <w:rsid w:val="00260D92"/>
    <w:rsid w:val="0026142E"/>
    <w:rsid w:val="00261788"/>
    <w:rsid w:val="00261953"/>
    <w:rsid w:val="0026247C"/>
    <w:rsid w:val="0026261E"/>
    <w:rsid w:val="002629A0"/>
    <w:rsid w:val="0026316F"/>
    <w:rsid w:val="00263649"/>
    <w:rsid w:val="00264195"/>
    <w:rsid w:val="00264BA7"/>
    <w:rsid w:val="00264F36"/>
    <w:rsid w:val="00264F42"/>
    <w:rsid w:val="00266B97"/>
    <w:rsid w:val="00266C8C"/>
    <w:rsid w:val="002677B2"/>
    <w:rsid w:val="002679C6"/>
    <w:rsid w:val="00270143"/>
    <w:rsid w:val="00270194"/>
    <w:rsid w:val="002703AD"/>
    <w:rsid w:val="0027077B"/>
    <w:rsid w:val="0027188D"/>
    <w:rsid w:val="002719F6"/>
    <w:rsid w:val="00271AA6"/>
    <w:rsid w:val="00272130"/>
    <w:rsid w:val="00272B5A"/>
    <w:rsid w:val="00274479"/>
    <w:rsid w:val="0027486F"/>
    <w:rsid w:val="00275771"/>
    <w:rsid w:val="002760BA"/>
    <w:rsid w:val="00276D44"/>
    <w:rsid w:val="00277CCA"/>
    <w:rsid w:val="002807D3"/>
    <w:rsid w:val="002820A5"/>
    <w:rsid w:val="00282424"/>
    <w:rsid w:val="002829CA"/>
    <w:rsid w:val="002857B5"/>
    <w:rsid w:val="00286B16"/>
    <w:rsid w:val="00286CC4"/>
    <w:rsid w:val="00287AAF"/>
    <w:rsid w:val="00290AD7"/>
    <w:rsid w:val="002912E5"/>
    <w:rsid w:val="00291443"/>
    <w:rsid w:val="002915D1"/>
    <w:rsid w:val="0029193A"/>
    <w:rsid w:val="0029198B"/>
    <w:rsid w:val="00291DCA"/>
    <w:rsid w:val="00291E4C"/>
    <w:rsid w:val="002921FB"/>
    <w:rsid w:val="0029270C"/>
    <w:rsid w:val="0029427C"/>
    <w:rsid w:val="002949A3"/>
    <w:rsid w:val="00296234"/>
    <w:rsid w:val="00296FA0"/>
    <w:rsid w:val="0029712C"/>
    <w:rsid w:val="00297460"/>
    <w:rsid w:val="0029771E"/>
    <w:rsid w:val="00297995"/>
    <w:rsid w:val="00297EB2"/>
    <w:rsid w:val="002A04AA"/>
    <w:rsid w:val="002A0586"/>
    <w:rsid w:val="002A08B8"/>
    <w:rsid w:val="002A1269"/>
    <w:rsid w:val="002A1E8D"/>
    <w:rsid w:val="002A254B"/>
    <w:rsid w:val="002A2581"/>
    <w:rsid w:val="002A366A"/>
    <w:rsid w:val="002A3C42"/>
    <w:rsid w:val="002A3D03"/>
    <w:rsid w:val="002A41B1"/>
    <w:rsid w:val="002A498B"/>
    <w:rsid w:val="002A5973"/>
    <w:rsid w:val="002A5C94"/>
    <w:rsid w:val="002A64B3"/>
    <w:rsid w:val="002A64E8"/>
    <w:rsid w:val="002A6EDA"/>
    <w:rsid w:val="002A746C"/>
    <w:rsid w:val="002A76A3"/>
    <w:rsid w:val="002A77FC"/>
    <w:rsid w:val="002B00FC"/>
    <w:rsid w:val="002B0C62"/>
    <w:rsid w:val="002B20AA"/>
    <w:rsid w:val="002B25F7"/>
    <w:rsid w:val="002B304C"/>
    <w:rsid w:val="002B4375"/>
    <w:rsid w:val="002B46BD"/>
    <w:rsid w:val="002B5F2B"/>
    <w:rsid w:val="002B6046"/>
    <w:rsid w:val="002B6399"/>
    <w:rsid w:val="002B740E"/>
    <w:rsid w:val="002B77D7"/>
    <w:rsid w:val="002C1A17"/>
    <w:rsid w:val="002C1DD7"/>
    <w:rsid w:val="002C1F0D"/>
    <w:rsid w:val="002C20C1"/>
    <w:rsid w:val="002C41AC"/>
    <w:rsid w:val="002C462D"/>
    <w:rsid w:val="002C4760"/>
    <w:rsid w:val="002C56B6"/>
    <w:rsid w:val="002C605E"/>
    <w:rsid w:val="002C60D7"/>
    <w:rsid w:val="002C6204"/>
    <w:rsid w:val="002C66E5"/>
    <w:rsid w:val="002C6E67"/>
    <w:rsid w:val="002C7969"/>
    <w:rsid w:val="002D05B0"/>
    <w:rsid w:val="002D0693"/>
    <w:rsid w:val="002D0DBA"/>
    <w:rsid w:val="002D14F3"/>
    <w:rsid w:val="002D21AA"/>
    <w:rsid w:val="002D2AA9"/>
    <w:rsid w:val="002D354D"/>
    <w:rsid w:val="002D3904"/>
    <w:rsid w:val="002D4434"/>
    <w:rsid w:val="002D4E7A"/>
    <w:rsid w:val="002D4F91"/>
    <w:rsid w:val="002D5C55"/>
    <w:rsid w:val="002D60A6"/>
    <w:rsid w:val="002D69D2"/>
    <w:rsid w:val="002D7618"/>
    <w:rsid w:val="002D7BB2"/>
    <w:rsid w:val="002E06AE"/>
    <w:rsid w:val="002E138B"/>
    <w:rsid w:val="002E16D9"/>
    <w:rsid w:val="002E17BC"/>
    <w:rsid w:val="002E1C45"/>
    <w:rsid w:val="002E1EDC"/>
    <w:rsid w:val="002E21EE"/>
    <w:rsid w:val="002E295E"/>
    <w:rsid w:val="002E2B27"/>
    <w:rsid w:val="002E394F"/>
    <w:rsid w:val="002E399A"/>
    <w:rsid w:val="002E410D"/>
    <w:rsid w:val="002E4EAC"/>
    <w:rsid w:val="002E5FE6"/>
    <w:rsid w:val="002E63EF"/>
    <w:rsid w:val="002E720B"/>
    <w:rsid w:val="002E7245"/>
    <w:rsid w:val="002E7A84"/>
    <w:rsid w:val="002F112D"/>
    <w:rsid w:val="002F1998"/>
    <w:rsid w:val="002F1C19"/>
    <w:rsid w:val="002F21D3"/>
    <w:rsid w:val="002F24CC"/>
    <w:rsid w:val="002F27B1"/>
    <w:rsid w:val="002F2BAB"/>
    <w:rsid w:val="002F2C7F"/>
    <w:rsid w:val="002F2DFA"/>
    <w:rsid w:val="002F3057"/>
    <w:rsid w:val="002F3D30"/>
    <w:rsid w:val="002F3DB6"/>
    <w:rsid w:val="002F44F2"/>
    <w:rsid w:val="002F5204"/>
    <w:rsid w:val="002F5249"/>
    <w:rsid w:val="002F53C3"/>
    <w:rsid w:val="002F5409"/>
    <w:rsid w:val="002F55D8"/>
    <w:rsid w:val="002F5F2B"/>
    <w:rsid w:val="002F6C8A"/>
    <w:rsid w:val="002F6D88"/>
    <w:rsid w:val="002F6EFC"/>
    <w:rsid w:val="002F7664"/>
    <w:rsid w:val="00300B68"/>
    <w:rsid w:val="00300BB6"/>
    <w:rsid w:val="00302810"/>
    <w:rsid w:val="00302A39"/>
    <w:rsid w:val="00302C15"/>
    <w:rsid w:val="00302C83"/>
    <w:rsid w:val="00302E80"/>
    <w:rsid w:val="00302EA2"/>
    <w:rsid w:val="0030378F"/>
    <w:rsid w:val="0030458C"/>
    <w:rsid w:val="00304BAA"/>
    <w:rsid w:val="00304FF3"/>
    <w:rsid w:val="00305467"/>
    <w:rsid w:val="003072D4"/>
    <w:rsid w:val="00307767"/>
    <w:rsid w:val="00310149"/>
    <w:rsid w:val="00310564"/>
    <w:rsid w:val="0031077A"/>
    <w:rsid w:val="00311136"/>
    <w:rsid w:val="003115FC"/>
    <w:rsid w:val="00311D25"/>
    <w:rsid w:val="00311E04"/>
    <w:rsid w:val="00311FA3"/>
    <w:rsid w:val="00312215"/>
    <w:rsid w:val="00312759"/>
    <w:rsid w:val="003131CA"/>
    <w:rsid w:val="003135DE"/>
    <w:rsid w:val="0031372F"/>
    <w:rsid w:val="0031479D"/>
    <w:rsid w:val="00315454"/>
    <w:rsid w:val="003158A7"/>
    <w:rsid w:val="00315F70"/>
    <w:rsid w:val="003160E9"/>
    <w:rsid w:val="0031621C"/>
    <w:rsid w:val="00317345"/>
    <w:rsid w:val="00317D97"/>
    <w:rsid w:val="00320EE5"/>
    <w:rsid w:val="0032478A"/>
    <w:rsid w:val="00324A54"/>
    <w:rsid w:val="00324DB1"/>
    <w:rsid w:val="00324FE0"/>
    <w:rsid w:val="003251DC"/>
    <w:rsid w:val="0032575A"/>
    <w:rsid w:val="00326AC9"/>
    <w:rsid w:val="00326F2E"/>
    <w:rsid w:val="003271EA"/>
    <w:rsid w:val="00327510"/>
    <w:rsid w:val="0032758C"/>
    <w:rsid w:val="00330C33"/>
    <w:rsid w:val="00331936"/>
    <w:rsid w:val="003321AE"/>
    <w:rsid w:val="0033220C"/>
    <w:rsid w:val="00333754"/>
    <w:rsid w:val="00334083"/>
    <w:rsid w:val="003344AB"/>
    <w:rsid w:val="00334608"/>
    <w:rsid w:val="00334657"/>
    <w:rsid w:val="00334CC1"/>
    <w:rsid w:val="00336043"/>
    <w:rsid w:val="0033620A"/>
    <w:rsid w:val="00336883"/>
    <w:rsid w:val="00336ABC"/>
    <w:rsid w:val="00340341"/>
    <w:rsid w:val="003404D7"/>
    <w:rsid w:val="00341C87"/>
    <w:rsid w:val="00343762"/>
    <w:rsid w:val="003444B4"/>
    <w:rsid w:val="003454A3"/>
    <w:rsid w:val="00345B17"/>
    <w:rsid w:val="00346F33"/>
    <w:rsid w:val="00350539"/>
    <w:rsid w:val="0035054B"/>
    <w:rsid w:val="00350C1A"/>
    <w:rsid w:val="00350ED5"/>
    <w:rsid w:val="0035114D"/>
    <w:rsid w:val="003526F8"/>
    <w:rsid w:val="003531AF"/>
    <w:rsid w:val="00353434"/>
    <w:rsid w:val="00353D02"/>
    <w:rsid w:val="0035412C"/>
    <w:rsid w:val="00354A9C"/>
    <w:rsid w:val="0035549D"/>
    <w:rsid w:val="0035565A"/>
    <w:rsid w:val="003563D2"/>
    <w:rsid w:val="00356745"/>
    <w:rsid w:val="003568D2"/>
    <w:rsid w:val="003571F6"/>
    <w:rsid w:val="00357F3F"/>
    <w:rsid w:val="003617BC"/>
    <w:rsid w:val="0036215E"/>
    <w:rsid w:val="003623B5"/>
    <w:rsid w:val="0036242F"/>
    <w:rsid w:val="003624E4"/>
    <w:rsid w:val="0036350B"/>
    <w:rsid w:val="003638C0"/>
    <w:rsid w:val="00363BE3"/>
    <w:rsid w:val="00363D98"/>
    <w:rsid w:val="0036406B"/>
    <w:rsid w:val="003643BE"/>
    <w:rsid w:val="00365115"/>
    <w:rsid w:val="00365118"/>
    <w:rsid w:val="0036528B"/>
    <w:rsid w:val="0036679F"/>
    <w:rsid w:val="00366807"/>
    <w:rsid w:val="00366B0C"/>
    <w:rsid w:val="00367F70"/>
    <w:rsid w:val="003706C6"/>
    <w:rsid w:val="003710C5"/>
    <w:rsid w:val="003715A0"/>
    <w:rsid w:val="003718D3"/>
    <w:rsid w:val="003721F0"/>
    <w:rsid w:val="0037246E"/>
    <w:rsid w:val="00372DF6"/>
    <w:rsid w:val="00373BB9"/>
    <w:rsid w:val="00374461"/>
    <w:rsid w:val="00374A51"/>
    <w:rsid w:val="00374BD6"/>
    <w:rsid w:val="00375A76"/>
    <w:rsid w:val="00375CA6"/>
    <w:rsid w:val="00375ECC"/>
    <w:rsid w:val="0037720E"/>
    <w:rsid w:val="003772F8"/>
    <w:rsid w:val="003773EE"/>
    <w:rsid w:val="00377DE4"/>
    <w:rsid w:val="0038004C"/>
    <w:rsid w:val="003800EC"/>
    <w:rsid w:val="00380456"/>
    <w:rsid w:val="003805D6"/>
    <w:rsid w:val="00380710"/>
    <w:rsid w:val="00380A52"/>
    <w:rsid w:val="00380ED3"/>
    <w:rsid w:val="00381721"/>
    <w:rsid w:val="00381E82"/>
    <w:rsid w:val="003825D3"/>
    <w:rsid w:val="0038262B"/>
    <w:rsid w:val="00382D45"/>
    <w:rsid w:val="00382DC5"/>
    <w:rsid w:val="00383D2C"/>
    <w:rsid w:val="0038440F"/>
    <w:rsid w:val="003845C3"/>
    <w:rsid w:val="00384C48"/>
    <w:rsid w:val="0038557C"/>
    <w:rsid w:val="00385926"/>
    <w:rsid w:val="00385D82"/>
    <w:rsid w:val="00385DA1"/>
    <w:rsid w:val="00387CF0"/>
    <w:rsid w:val="00387E12"/>
    <w:rsid w:val="00390FD7"/>
    <w:rsid w:val="00391011"/>
    <w:rsid w:val="0039182F"/>
    <w:rsid w:val="00391D31"/>
    <w:rsid w:val="00392705"/>
    <w:rsid w:val="00392A10"/>
    <w:rsid w:val="00392B84"/>
    <w:rsid w:val="003933CA"/>
    <w:rsid w:val="00393870"/>
    <w:rsid w:val="0039404D"/>
    <w:rsid w:val="0039468A"/>
    <w:rsid w:val="00394DAB"/>
    <w:rsid w:val="00395080"/>
    <w:rsid w:val="00395187"/>
    <w:rsid w:val="003955A0"/>
    <w:rsid w:val="00395DC1"/>
    <w:rsid w:val="00396239"/>
    <w:rsid w:val="003964F1"/>
    <w:rsid w:val="00396575"/>
    <w:rsid w:val="003967EB"/>
    <w:rsid w:val="00396D41"/>
    <w:rsid w:val="00396DAC"/>
    <w:rsid w:val="003970C2"/>
    <w:rsid w:val="003A0AF9"/>
    <w:rsid w:val="003A0CA0"/>
    <w:rsid w:val="003A17F5"/>
    <w:rsid w:val="003A1D21"/>
    <w:rsid w:val="003A38B0"/>
    <w:rsid w:val="003A39A1"/>
    <w:rsid w:val="003A44F0"/>
    <w:rsid w:val="003A6909"/>
    <w:rsid w:val="003A6B25"/>
    <w:rsid w:val="003A6C4F"/>
    <w:rsid w:val="003A6EF6"/>
    <w:rsid w:val="003A7490"/>
    <w:rsid w:val="003A7B59"/>
    <w:rsid w:val="003B055D"/>
    <w:rsid w:val="003B0FA1"/>
    <w:rsid w:val="003B19A9"/>
    <w:rsid w:val="003B21AE"/>
    <w:rsid w:val="003B23EC"/>
    <w:rsid w:val="003B2EE7"/>
    <w:rsid w:val="003B34ED"/>
    <w:rsid w:val="003B35A1"/>
    <w:rsid w:val="003B380E"/>
    <w:rsid w:val="003B3C94"/>
    <w:rsid w:val="003B44CC"/>
    <w:rsid w:val="003B45F2"/>
    <w:rsid w:val="003B4E9D"/>
    <w:rsid w:val="003B5B38"/>
    <w:rsid w:val="003B5BDA"/>
    <w:rsid w:val="003B5C54"/>
    <w:rsid w:val="003B5EBD"/>
    <w:rsid w:val="003B6132"/>
    <w:rsid w:val="003B63B2"/>
    <w:rsid w:val="003B66D5"/>
    <w:rsid w:val="003B67AB"/>
    <w:rsid w:val="003B70A4"/>
    <w:rsid w:val="003C0FD3"/>
    <w:rsid w:val="003C12B8"/>
    <w:rsid w:val="003C1A47"/>
    <w:rsid w:val="003C1ECC"/>
    <w:rsid w:val="003C1EFE"/>
    <w:rsid w:val="003C2934"/>
    <w:rsid w:val="003C344A"/>
    <w:rsid w:val="003C3FA3"/>
    <w:rsid w:val="003C4102"/>
    <w:rsid w:val="003C63E2"/>
    <w:rsid w:val="003C7249"/>
    <w:rsid w:val="003C7513"/>
    <w:rsid w:val="003C7C2B"/>
    <w:rsid w:val="003D1172"/>
    <w:rsid w:val="003D1859"/>
    <w:rsid w:val="003D19FD"/>
    <w:rsid w:val="003D1D57"/>
    <w:rsid w:val="003D35B5"/>
    <w:rsid w:val="003D39C0"/>
    <w:rsid w:val="003D3D16"/>
    <w:rsid w:val="003D41EC"/>
    <w:rsid w:val="003D4634"/>
    <w:rsid w:val="003D48D5"/>
    <w:rsid w:val="003D5351"/>
    <w:rsid w:val="003D53D1"/>
    <w:rsid w:val="003D542A"/>
    <w:rsid w:val="003D5572"/>
    <w:rsid w:val="003D5EB6"/>
    <w:rsid w:val="003D74CF"/>
    <w:rsid w:val="003D7A9B"/>
    <w:rsid w:val="003E03E1"/>
    <w:rsid w:val="003E1360"/>
    <w:rsid w:val="003E1A0D"/>
    <w:rsid w:val="003E1A64"/>
    <w:rsid w:val="003E1A75"/>
    <w:rsid w:val="003E1BED"/>
    <w:rsid w:val="003E1CB4"/>
    <w:rsid w:val="003E1F3A"/>
    <w:rsid w:val="003E2C6E"/>
    <w:rsid w:val="003E37BB"/>
    <w:rsid w:val="003E3B74"/>
    <w:rsid w:val="003E3B90"/>
    <w:rsid w:val="003E3BC3"/>
    <w:rsid w:val="003E431A"/>
    <w:rsid w:val="003E5225"/>
    <w:rsid w:val="003E5D19"/>
    <w:rsid w:val="003E6B2A"/>
    <w:rsid w:val="003E6C4E"/>
    <w:rsid w:val="003E6C91"/>
    <w:rsid w:val="003E7A32"/>
    <w:rsid w:val="003E7A6E"/>
    <w:rsid w:val="003F0B44"/>
    <w:rsid w:val="003F0B99"/>
    <w:rsid w:val="003F172D"/>
    <w:rsid w:val="003F232C"/>
    <w:rsid w:val="003F2CB6"/>
    <w:rsid w:val="003F2D65"/>
    <w:rsid w:val="003F3158"/>
    <w:rsid w:val="003F3C97"/>
    <w:rsid w:val="003F4B4F"/>
    <w:rsid w:val="003F535D"/>
    <w:rsid w:val="003F5E87"/>
    <w:rsid w:val="003F62D8"/>
    <w:rsid w:val="003F69F0"/>
    <w:rsid w:val="003F70B9"/>
    <w:rsid w:val="003F7BB7"/>
    <w:rsid w:val="00401D19"/>
    <w:rsid w:val="00401E43"/>
    <w:rsid w:val="00402217"/>
    <w:rsid w:val="00402A31"/>
    <w:rsid w:val="00402AE4"/>
    <w:rsid w:val="00402E24"/>
    <w:rsid w:val="00404D4B"/>
    <w:rsid w:val="00405256"/>
    <w:rsid w:val="004055B4"/>
    <w:rsid w:val="00405F04"/>
    <w:rsid w:val="00406B3C"/>
    <w:rsid w:val="0041006E"/>
    <w:rsid w:val="004101D6"/>
    <w:rsid w:val="00411026"/>
    <w:rsid w:val="00411077"/>
    <w:rsid w:val="00411F9A"/>
    <w:rsid w:val="0041347C"/>
    <w:rsid w:val="0041386C"/>
    <w:rsid w:val="00414229"/>
    <w:rsid w:val="00414750"/>
    <w:rsid w:val="004149AF"/>
    <w:rsid w:val="00414AA6"/>
    <w:rsid w:val="00415712"/>
    <w:rsid w:val="00416729"/>
    <w:rsid w:val="00417783"/>
    <w:rsid w:val="00417EFB"/>
    <w:rsid w:val="00420FB3"/>
    <w:rsid w:val="00421940"/>
    <w:rsid w:val="0042215B"/>
    <w:rsid w:val="0042274C"/>
    <w:rsid w:val="0042395B"/>
    <w:rsid w:val="004243C7"/>
    <w:rsid w:val="00424686"/>
    <w:rsid w:val="004247D9"/>
    <w:rsid w:val="00424A5E"/>
    <w:rsid w:val="00424A60"/>
    <w:rsid w:val="00424C43"/>
    <w:rsid w:val="00424E2D"/>
    <w:rsid w:val="00424F44"/>
    <w:rsid w:val="00425AA5"/>
    <w:rsid w:val="00426399"/>
    <w:rsid w:val="00426CEB"/>
    <w:rsid w:val="00426FC3"/>
    <w:rsid w:val="004272D0"/>
    <w:rsid w:val="00427421"/>
    <w:rsid w:val="00427AEE"/>
    <w:rsid w:val="00427EEE"/>
    <w:rsid w:val="00430267"/>
    <w:rsid w:val="00430528"/>
    <w:rsid w:val="004305A9"/>
    <w:rsid w:val="004308F4"/>
    <w:rsid w:val="00431C0E"/>
    <w:rsid w:val="00432285"/>
    <w:rsid w:val="004328F7"/>
    <w:rsid w:val="00432AC3"/>
    <w:rsid w:val="00434C65"/>
    <w:rsid w:val="00434DC5"/>
    <w:rsid w:val="0043531F"/>
    <w:rsid w:val="004362D5"/>
    <w:rsid w:val="00436AD2"/>
    <w:rsid w:val="00440FF3"/>
    <w:rsid w:val="004423E3"/>
    <w:rsid w:val="00442F05"/>
    <w:rsid w:val="0044310A"/>
    <w:rsid w:val="00443611"/>
    <w:rsid w:val="0044406A"/>
    <w:rsid w:val="00444240"/>
    <w:rsid w:val="004449AF"/>
    <w:rsid w:val="004451D7"/>
    <w:rsid w:val="004452A8"/>
    <w:rsid w:val="00445F22"/>
    <w:rsid w:val="004462FB"/>
    <w:rsid w:val="00446AA5"/>
    <w:rsid w:val="00450355"/>
    <w:rsid w:val="00450451"/>
    <w:rsid w:val="00450A1B"/>
    <w:rsid w:val="00450AAC"/>
    <w:rsid w:val="00450D48"/>
    <w:rsid w:val="00450D76"/>
    <w:rsid w:val="00451B08"/>
    <w:rsid w:val="00452F61"/>
    <w:rsid w:val="00452FFC"/>
    <w:rsid w:val="004534E0"/>
    <w:rsid w:val="00453B0B"/>
    <w:rsid w:val="004544A4"/>
    <w:rsid w:val="00454F7B"/>
    <w:rsid w:val="004571EF"/>
    <w:rsid w:val="004572B7"/>
    <w:rsid w:val="00457AD8"/>
    <w:rsid w:val="00457BFF"/>
    <w:rsid w:val="004607BC"/>
    <w:rsid w:val="00460A44"/>
    <w:rsid w:val="004625A8"/>
    <w:rsid w:val="00462D7B"/>
    <w:rsid w:val="004638C5"/>
    <w:rsid w:val="00463DA9"/>
    <w:rsid w:val="004641B5"/>
    <w:rsid w:val="00464726"/>
    <w:rsid w:val="00464A1E"/>
    <w:rsid w:val="00464F8F"/>
    <w:rsid w:val="00465530"/>
    <w:rsid w:val="004655EA"/>
    <w:rsid w:val="00466D64"/>
    <w:rsid w:val="00466EE1"/>
    <w:rsid w:val="004678F5"/>
    <w:rsid w:val="0046798F"/>
    <w:rsid w:val="00467B42"/>
    <w:rsid w:val="0047062B"/>
    <w:rsid w:val="00470637"/>
    <w:rsid w:val="004711D7"/>
    <w:rsid w:val="0047150A"/>
    <w:rsid w:val="0047191C"/>
    <w:rsid w:val="00471B1B"/>
    <w:rsid w:val="004722AA"/>
    <w:rsid w:val="004726CB"/>
    <w:rsid w:val="00472928"/>
    <w:rsid w:val="00472991"/>
    <w:rsid w:val="00474692"/>
    <w:rsid w:val="004746B1"/>
    <w:rsid w:val="00475D6C"/>
    <w:rsid w:val="00475DFA"/>
    <w:rsid w:val="004763EC"/>
    <w:rsid w:val="00477B1C"/>
    <w:rsid w:val="00477C1C"/>
    <w:rsid w:val="00480003"/>
    <w:rsid w:val="00481250"/>
    <w:rsid w:val="00483A7F"/>
    <w:rsid w:val="00483FC0"/>
    <w:rsid w:val="004843BE"/>
    <w:rsid w:val="00484974"/>
    <w:rsid w:val="004859C3"/>
    <w:rsid w:val="00486816"/>
    <w:rsid w:val="00486BEA"/>
    <w:rsid w:val="004874AF"/>
    <w:rsid w:val="0048783F"/>
    <w:rsid w:val="0049013A"/>
    <w:rsid w:val="00492316"/>
    <w:rsid w:val="004925AC"/>
    <w:rsid w:val="00492612"/>
    <w:rsid w:val="00493042"/>
    <w:rsid w:val="0049327C"/>
    <w:rsid w:val="00493C1B"/>
    <w:rsid w:val="00494040"/>
    <w:rsid w:val="004947FD"/>
    <w:rsid w:val="00494C97"/>
    <w:rsid w:val="00495987"/>
    <w:rsid w:val="004966BE"/>
    <w:rsid w:val="00496DE7"/>
    <w:rsid w:val="00497380"/>
    <w:rsid w:val="00497E73"/>
    <w:rsid w:val="004A0393"/>
    <w:rsid w:val="004A0833"/>
    <w:rsid w:val="004A1508"/>
    <w:rsid w:val="004A2A4D"/>
    <w:rsid w:val="004A2DE0"/>
    <w:rsid w:val="004A36FD"/>
    <w:rsid w:val="004A46A1"/>
    <w:rsid w:val="004A4CF2"/>
    <w:rsid w:val="004A5331"/>
    <w:rsid w:val="004A61BB"/>
    <w:rsid w:val="004A6D9D"/>
    <w:rsid w:val="004A71E2"/>
    <w:rsid w:val="004A745F"/>
    <w:rsid w:val="004A76E5"/>
    <w:rsid w:val="004A7BB9"/>
    <w:rsid w:val="004B03E0"/>
    <w:rsid w:val="004B0B8B"/>
    <w:rsid w:val="004B0D95"/>
    <w:rsid w:val="004B1C05"/>
    <w:rsid w:val="004B29E8"/>
    <w:rsid w:val="004B312E"/>
    <w:rsid w:val="004B3D3F"/>
    <w:rsid w:val="004B466F"/>
    <w:rsid w:val="004B4755"/>
    <w:rsid w:val="004B4A47"/>
    <w:rsid w:val="004B4C6C"/>
    <w:rsid w:val="004B51EE"/>
    <w:rsid w:val="004B5409"/>
    <w:rsid w:val="004B5615"/>
    <w:rsid w:val="004B6B44"/>
    <w:rsid w:val="004B7746"/>
    <w:rsid w:val="004C0060"/>
    <w:rsid w:val="004C012D"/>
    <w:rsid w:val="004C0FA0"/>
    <w:rsid w:val="004C1219"/>
    <w:rsid w:val="004C1A7C"/>
    <w:rsid w:val="004C1C18"/>
    <w:rsid w:val="004C1DD8"/>
    <w:rsid w:val="004C1FDE"/>
    <w:rsid w:val="004C256A"/>
    <w:rsid w:val="004C2F3D"/>
    <w:rsid w:val="004C300E"/>
    <w:rsid w:val="004C3202"/>
    <w:rsid w:val="004C3EB8"/>
    <w:rsid w:val="004C443B"/>
    <w:rsid w:val="004C56F8"/>
    <w:rsid w:val="004C583B"/>
    <w:rsid w:val="004C5AD7"/>
    <w:rsid w:val="004C60FB"/>
    <w:rsid w:val="004C7FBB"/>
    <w:rsid w:val="004D0B2C"/>
    <w:rsid w:val="004D0CE5"/>
    <w:rsid w:val="004D2065"/>
    <w:rsid w:val="004D24FB"/>
    <w:rsid w:val="004D287C"/>
    <w:rsid w:val="004D3399"/>
    <w:rsid w:val="004D4696"/>
    <w:rsid w:val="004D4E16"/>
    <w:rsid w:val="004D4E60"/>
    <w:rsid w:val="004D51D9"/>
    <w:rsid w:val="004D62A2"/>
    <w:rsid w:val="004D6309"/>
    <w:rsid w:val="004D6F35"/>
    <w:rsid w:val="004D724D"/>
    <w:rsid w:val="004E0921"/>
    <w:rsid w:val="004E16C8"/>
    <w:rsid w:val="004E1ED6"/>
    <w:rsid w:val="004E2E91"/>
    <w:rsid w:val="004E3454"/>
    <w:rsid w:val="004E3E85"/>
    <w:rsid w:val="004E4113"/>
    <w:rsid w:val="004E55F2"/>
    <w:rsid w:val="004E6058"/>
    <w:rsid w:val="004E63A6"/>
    <w:rsid w:val="004E67F8"/>
    <w:rsid w:val="004F0081"/>
    <w:rsid w:val="004F18BA"/>
    <w:rsid w:val="004F279C"/>
    <w:rsid w:val="004F27BE"/>
    <w:rsid w:val="004F2A8C"/>
    <w:rsid w:val="004F2C54"/>
    <w:rsid w:val="004F2E70"/>
    <w:rsid w:val="004F3258"/>
    <w:rsid w:val="004F3B96"/>
    <w:rsid w:val="004F3D7D"/>
    <w:rsid w:val="004F4C36"/>
    <w:rsid w:val="004F4DAA"/>
    <w:rsid w:val="004F5324"/>
    <w:rsid w:val="004F57CC"/>
    <w:rsid w:val="004F62AE"/>
    <w:rsid w:val="004F7128"/>
    <w:rsid w:val="0050060E"/>
    <w:rsid w:val="005012D8"/>
    <w:rsid w:val="00501877"/>
    <w:rsid w:val="00503913"/>
    <w:rsid w:val="00503A23"/>
    <w:rsid w:val="00503A2C"/>
    <w:rsid w:val="00503BF0"/>
    <w:rsid w:val="00504134"/>
    <w:rsid w:val="005041D2"/>
    <w:rsid w:val="005042F3"/>
    <w:rsid w:val="00504D6E"/>
    <w:rsid w:val="005054D8"/>
    <w:rsid w:val="00505804"/>
    <w:rsid w:val="00506E3E"/>
    <w:rsid w:val="00510D76"/>
    <w:rsid w:val="0051160B"/>
    <w:rsid w:val="00511E09"/>
    <w:rsid w:val="00512FFE"/>
    <w:rsid w:val="00513B3B"/>
    <w:rsid w:val="0051406F"/>
    <w:rsid w:val="005147BE"/>
    <w:rsid w:val="005148E6"/>
    <w:rsid w:val="00514F98"/>
    <w:rsid w:val="005150B8"/>
    <w:rsid w:val="00515440"/>
    <w:rsid w:val="005171BE"/>
    <w:rsid w:val="00517826"/>
    <w:rsid w:val="00517970"/>
    <w:rsid w:val="00517AF0"/>
    <w:rsid w:val="00517CB0"/>
    <w:rsid w:val="005202FF"/>
    <w:rsid w:val="00520725"/>
    <w:rsid w:val="00522D0D"/>
    <w:rsid w:val="00524084"/>
    <w:rsid w:val="00524EAA"/>
    <w:rsid w:val="005259BB"/>
    <w:rsid w:val="005269E1"/>
    <w:rsid w:val="0052789D"/>
    <w:rsid w:val="00527944"/>
    <w:rsid w:val="00527B70"/>
    <w:rsid w:val="00530836"/>
    <w:rsid w:val="00531489"/>
    <w:rsid w:val="00531AB9"/>
    <w:rsid w:val="00532948"/>
    <w:rsid w:val="00533210"/>
    <w:rsid w:val="0053384F"/>
    <w:rsid w:val="00533B77"/>
    <w:rsid w:val="005342C1"/>
    <w:rsid w:val="00534AF4"/>
    <w:rsid w:val="00534BEE"/>
    <w:rsid w:val="005353F3"/>
    <w:rsid w:val="005366B9"/>
    <w:rsid w:val="005378C7"/>
    <w:rsid w:val="00537D19"/>
    <w:rsid w:val="00537F47"/>
    <w:rsid w:val="005400E4"/>
    <w:rsid w:val="0054011F"/>
    <w:rsid w:val="005405D7"/>
    <w:rsid w:val="00540779"/>
    <w:rsid w:val="00541EAB"/>
    <w:rsid w:val="00541FAF"/>
    <w:rsid w:val="00542236"/>
    <w:rsid w:val="00542EC9"/>
    <w:rsid w:val="00543155"/>
    <w:rsid w:val="00543279"/>
    <w:rsid w:val="00543C00"/>
    <w:rsid w:val="0054456B"/>
    <w:rsid w:val="0054525E"/>
    <w:rsid w:val="0054551E"/>
    <w:rsid w:val="00545950"/>
    <w:rsid w:val="00545A43"/>
    <w:rsid w:val="005464A8"/>
    <w:rsid w:val="005467A9"/>
    <w:rsid w:val="00547070"/>
    <w:rsid w:val="00547679"/>
    <w:rsid w:val="005478BA"/>
    <w:rsid w:val="00550279"/>
    <w:rsid w:val="00551911"/>
    <w:rsid w:val="00552249"/>
    <w:rsid w:val="00552698"/>
    <w:rsid w:val="00552B18"/>
    <w:rsid w:val="00552DB2"/>
    <w:rsid w:val="005535BD"/>
    <w:rsid w:val="0055378E"/>
    <w:rsid w:val="005537FC"/>
    <w:rsid w:val="00553826"/>
    <w:rsid w:val="0055511F"/>
    <w:rsid w:val="005558B4"/>
    <w:rsid w:val="005565C4"/>
    <w:rsid w:val="005565FF"/>
    <w:rsid w:val="0055680D"/>
    <w:rsid w:val="00556E1D"/>
    <w:rsid w:val="005572B9"/>
    <w:rsid w:val="00560A73"/>
    <w:rsid w:val="00561661"/>
    <w:rsid w:val="00562375"/>
    <w:rsid w:val="00562788"/>
    <w:rsid w:val="0056279F"/>
    <w:rsid w:val="005629BC"/>
    <w:rsid w:val="00562BFC"/>
    <w:rsid w:val="00562F21"/>
    <w:rsid w:val="00564A23"/>
    <w:rsid w:val="00566795"/>
    <w:rsid w:val="00567493"/>
    <w:rsid w:val="005677A5"/>
    <w:rsid w:val="00570041"/>
    <w:rsid w:val="005701E7"/>
    <w:rsid w:val="00570351"/>
    <w:rsid w:val="00572036"/>
    <w:rsid w:val="00572B6A"/>
    <w:rsid w:val="005734F1"/>
    <w:rsid w:val="0057396D"/>
    <w:rsid w:val="00574CF2"/>
    <w:rsid w:val="0057513D"/>
    <w:rsid w:val="00576B39"/>
    <w:rsid w:val="00576C69"/>
    <w:rsid w:val="00576FE6"/>
    <w:rsid w:val="0057705D"/>
    <w:rsid w:val="0057746E"/>
    <w:rsid w:val="005825EA"/>
    <w:rsid w:val="00582EEF"/>
    <w:rsid w:val="00582EF9"/>
    <w:rsid w:val="00583549"/>
    <w:rsid w:val="005836B7"/>
    <w:rsid w:val="00584694"/>
    <w:rsid w:val="005846D7"/>
    <w:rsid w:val="00585020"/>
    <w:rsid w:val="00585285"/>
    <w:rsid w:val="0058580B"/>
    <w:rsid w:val="00585E13"/>
    <w:rsid w:val="0058645A"/>
    <w:rsid w:val="005865EB"/>
    <w:rsid w:val="005870AA"/>
    <w:rsid w:val="0059153A"/>
    <w:rsid w:val="00591DB7"/>
    <w:rsid w:val="00591DD8"/>
    <w:rsid w:val="00592940"/>
    <w:rsid w:val="005936A6"/>
    <w:rsid w:val="005945A6"/>
    <w:rsid w:val="005945FD"/>
    <w:rsid w:val="00594D3B"/>
    <w:rsid w:val="005A0177"/>
    <w:rsid w:val="005A0821"/>
    <w:rsid w:val="005A0B44"/>
    <w:rsid w:val="005A10E8"/>
    <w:rsid w:val="005A1674"/>
    <w:rsid w:val="005A1B7A"/>
    <w:rsid w:val="005A25C7"/>
    <w:rsid w:val="005A2ADB"/>
    <w:rsid w:val="005A48C3"/>
    <w:rsid w:val="005A48D9"/>
    <w:rsid w:val="005A610E"/>
    <w:rsid w:val="005A65F3"/>
    <w:rsid w:val="005A675A"/>
    <w:rsid w:val="005A6BD4"/>
    <w:rsid w:val="005A73B9"/>
    <w:rsid w:val="005A7422"/>
    <w:rsid w:val="005B1CCA"/>
    <w:rsid w:val="005B1DDA"/>
    <w:rsid w:val="005B3939"/>
    <w:rsid w:val="005B4EEE"/>
    <w:rsid w:val="005B5691"/>
    <w:rsid w:val="005B5727"/>
    <w:rsid w:val="005B653B"/>
    <w:rsid w:val="005B6606"/>
    <w:rsid w:val="005B680F"/>
    <w:rsid w:val="005B7571"/>
    <w:rsid w:val="005B7600"/>
    <w:rsid w:val="005B7765"/>
    <w:rsid w:val="005B7D9F"/>
    <w:rsid w:val="005B7F78"/>
    <w:rsid w:val="005C01B1"/>
    <w:rsid w:val="005C01F0"/>
    <w:rsid w:val="005C0204"/>
    <w:rsid w:val="005C1504"/>
    <w:rsid w:val="005C1F15"/>
    <w:rsid w:val="005C2435"/>
    <w:rsid w:val="005C2C89"/>
    <w:rsid w:val="005C2E38"/>
    <w:rsid w:val="005C3967"/>
    <w:rsid w:val="005C3E49"/>
    <w:rsid w:val="005C4A42"/>
    <w:rsid w:val="005C4D92"/>
    <w:rsid w:val="005C50A6"/>
    <w:rsid w:val="005C5204"/>
    <w:rsid w:val="005C5686"/>
    <w:rsid w:val="005C591D"/>
    <w:rsid w:val="005C63C5"/>
    <w:rsid w:val="005C6A49"/>
    <w:rsid w:val="005C6C37"/>
    <w:rsid w:val="005C712D"/>
    <w:rsid w:val="005C7732"/>
    <w:rsid w:val="005C7B46"/>
    <w:rsid w:val="005C7BA2"/>
    <w:rsid w:val="005D0B84"/>
    <w:rsid w:val="005D0B9E"/>
    <w:rsid w:val="005D10C5"/>
    <w:rsid w:val="005D15E9"/>
    <w:rsid w:val="005D15F5"/>
    <w:rsid w:val="005D1833"/>
    <w:rsid w:val="005D18E2"/>
    <w:rsid w:val="005D22A1"/>
    <w:rsid w:val="005D22F4"/>
    <w:rsid w:val="005D28B8"/>
    <w:rsid w:val="005D297D"/>
    <w:rsid w:val="005D2BF8"/>
    <w:rsid w:val="005D3D9D"/>
    <w:rsid w:val="005D4532"/>
    <w:rsid w:val="005D4BF1"/>
    <w:rsid w:val="005D56A7"/>
    <w:rsid w:val="005D5903"/>
    <w:rsid w:val="005D6ECF"/>
    <w:rsid w:val="005D7345"/>
    <w:rsid w:val="005D75E5"/>
    <w:rsid w:val="005D795C"/>
    <w:rsid w:val="005E031E"/>
    <w:rsid w:val="005E05D3"/>
    <w:rsid w:val="005E070B"/>
    <w:rsid w:val="005E07FE"/>
    <w:rsid w:val="005E0C0E"/>
    <w:rsid w:val="005E26B2"/>
    <w:rsid w:val="005E3269"/>
    <w:rsid w:val="005E43AB"/>
    <w:rsid w:val="005E4BA1"/>
    <w:rsid w:val="005E4F2C"/>
    <w:rsid w:val="005E4F4F"/>
    <w:rsid w:val="005E532A"/>
    <w:rsid w:val="005E5E1F"/>
    <w:rsid w:val="005E5E38"/>
    <w:rsid w:val="005E7540"/>
    <w:rsid w:val="005F16CF"/>
    <w:rsid w:val="005F17EF"/>
    <w:rsid w:val="005F1B0E"/>
    <w:rsid w:val="005F2119"/>
    <w:rsid w:val="005F32D4"/>
    <w:rsid w:val="005F371B"/>
    <w:rsid w:val="005F40DB"/>
    <w:rsid w:val="005F5067"/>
    <w:rsid w:val="005F539E"/>
    <w:rsid w:val="005F57E0"/>
    <w:rsid w:val="005F5840"/>
    <w:rsid w:val="005F68A9"/>
    <w:rsid w:val="005F6A81"/>
    <w:rsid w:val="005F795A"/>
    <w:rsid w:val="00601F59"/>
    <w:rsid w:val="0060272E"/>
    <w:rsid w:val="00603CFE"/>
    <w:rsid w:val="006043C7"/>
    <w:rsid w:val="006043EE"/>
    <w:rsid w:val="00604AFE"/>
    <w:rsid w:val="006069D2"/>
    <w:rsid w:val="006100D3"/>
    <w:rsid w:val="00610E07"/>
    <w:rsid w:val="00611108"/>
    <w:rsid w:val="0061213E"/>
    <w:rsid w:val="006123F4"/>
    <w:rsid w:val="00613807"/>
    <w:rsid w:val="00613C81"/>
    <w:rsid w:val="0061441C"/>
    <w:rsid w:val="00614EBB"/>
    <w:rsid w:val="0061608B"/>
    <w:rsid w:val="006161DA"/>
    <w:rsid w:val="006164AE"/>
    <w:rsid w:val="006165B6"/>
    <w:rsid w:val="0061686B"/>
    <w:rsid w:val="00616DCD"/>
    <w:rsid w:val="00620B3C"/>
    <w:rsid w:val="00622FAC"/>
    <w:rsid w:val="00623876"/>
    <w:rsid w:val="00624292"/>
    <w:rsid w:val="00624355"/>
    <w:rsid w:val="00624A3B"/>
    <w:rsid w:val="00624D05"/>
    <w:rsid w:val="00624DDA"/>
    <w:rsid w:val="00624E59"/>
    <w:rsid w:val="00626188"/>
    <w:rsid w:val="006300B2"/>
    <w:rsid w:val="00630CF6"/>
    <w:rsid w:val="00631DA9"/>
    <w:rsid w:val="006321C5"/>
    <w:rsid w:val="0063350D"/>
    <w:rsid w:val="0063550E"/>
    <w:rsid w:val="00636330"/>
    <w:rsid w:val="0063692F"/>
    <w:rsid w:val="00636C38"/>
    <w:rsid w:val="006370EF"/>
    <w:rsid w:val="00637E32"/>
    <w:rsid w:val="00640E77"/>
    <w:rsid w:val="00642D51"/>
    <w:rsid w:val="00643513"/>
    <w:rsid w:val="0064515C"/>
    <w:rsid w:val="0064518A"/>
    <w:rsid w:val="006451E2"/>
    <w:rsid w:val="0064539B"/>
    <w:rsid w:val="006475D3"/>
    <w:rsid w:val="00647633"/>
    <w:rsid w:val="00647938"/>
    <w:rsid w:val="0065045D"/>
    <w:rsid w:val="006518D8"/>
    <w:rsid w:val="00651BB0"/>
    <w:rsid w:val="00652023"/>
    <w:rsid w:val="00652532"/>
    <w:rsid w:val="00652B55"/>
    <w:rsid w:val="00652DAC"/>
    <w:rsid w:val="00653141"/>
    <w:rsid w:val="0065326F"/>
    <w:rsid w:val="006545C0"/>
    <w:rsid w:val="00655141"/>
    <w:rsid w:val="00655E16"/>
    <w:rsid w:val="006579D8"/>
    <w:rsid w:val="00660197"/>
    <w:rsid w:val="006602A3"/>
    <w:rsid w:val="006603BF"/>
    <w:rsid w:val="006609D4"/>
    <w:rsid w:val="00660A5D"/>
    <w:rsid w:val="00660D86"/>
    <w:rsid w:val="00661870"/>
    <w:rsid w:val="006619E1"/>
    <w:rsid w:val="00662BE4"/>
    <w:rsid w:val="00662F4C"/>
    <w:rsid w:val="00663093"/>
    <w:rsid w:val="0066318F"/>
    <w:rsid w:val="0066319E"/>
    <w:rsid w:val="006635C8"/>
    <w:rsid w:val="00664146"/>
    <w:rsid w:val="00664E28"/>
    <w:rsid w:val="00664E85"/>
    <w:rsid w:val="00665213"/>
    <w:rsid w:val="00665BEC"/>
    <w:rsid w:val="00665DC1"/>
    <w:rsid w:val="00666A2B"/>
    <w:rsid w:val="006670B6"/>
    <w:rsid w:val="006675F7"/>
    <w:rsid w:val="00671956"/>
    <w:rsid w:val="00671A12"/>
    <w:rsid w:val="00672360"/>
    <w:rsid w:val="006724BD"/>
    <w:rsid w:val="00672AD7"/>
    <w:rsid w:val="00672C8F"/>
    <w:rsid w:val="00673119"/>
    <w:rsid w:val="0067425A"/>
    <w:rsid w:val="00674693"/>
    <w:rsid w:val="00674735"/>
    <w:rsid w:val="00675017"/>
    <w:rsid w:val="006750EE"/>
    <w:rsid w:val="00675490"/>
    <w:rsid w:val="00675491"/>
    <w:rsid w:val="006756C0"/>
    <w:rsid w:val="00675A42"/>
    <w:rsid w:val="00676A7C"/>
    <w:rsid w:val="00676D49"/>
    <w:rsid w:val="006772A0"/>
    <w:rsid w:val="00680056"/>
    <w:rsid w:val="006818AE"/>
    <w:rsid w:val="00681BE2"/>
    <w:rsid w:val="00682156"/>
    <w:rsid w:val="00682F9D"/>
    <w:rsid w:val="00683C21"/>
    <w:rsid w:val="00683EFF"/>
    <w:rsid w:val="00684CD7"/>
    <w:rsid w:val="006853AA"/>
    <w:rsid w:val="00685DE6"/>
    <w:rsid w:val="006863BD"/>
    <w:rsid w:val="00686694"/>
    <w:rsid w:val="0068717B"/>
    <w:rsid w:val="00687E34"/>
    <w:rsid w:val="00690456"/>
    <w:rsid w:val="006919A5"/>
    <w:rsid w:val="006929AE"/>
    <w:rsid w:val="00692C95"/>
    <w:rsid w:val="00692D02"/>
    <w:rsid w:val="00693FBA"/>
    <w:rsid w:val="006940C3"/>
    <w:rsid w:val="0069501D"/>
    <w:rsid w:val="006952EA"/>
    <w:rsid w:val="00695813"/>
    <w:rsid w:val="00695F83"/>
    <w:rsid w:val="00695FF1"/>
    <w:rsid w:val="0069616E"/>
    <w:rsid w:val="00696536"/>
    <w:rsid w:val="00697E52"/>
    <w:rsid w:val="00697FE4"/>
    <w:rsid w:val="006A027C"/>
    <w:rsid w:val="006A09A7"/>
    <w:rsid w:val="006A160F"/>
    <w:rsid w:val="006A1B50"/>
    <w:rsid w:val="006A2ABD"/>
    <w:rsid w:val="006A364B"/>
    <w:rsid w:val="006A3A9A"/>
    <w:rsid w:val="006A4949"/>
    <w:rsid w:val="006A5297"/>
    <w:rsid w:val="006A5F6A"/>
    <w:rsid w:val="006B05B5"/>
    <w:rsid w:val="006B2301"/>
    <w:rsid w:val="006B2C23"/>
    <w:rsid w:val="006B2EDF"/>
    <w:rsid w:val="006B2FC7"/>
    <w:rsid w:val="006B32C6"/>
    <w:rsid w:val="006B385A"/>
    <w:rsid w:val="006B398B"/>
    <w:rsid w:val="006B48D2"/>
    <w:rsid w:val="006B5083"/>
    <w:rsid w:val="006B63BA"/>
    <w:rsid w:val="006B643B"/>
    <w:rsid w:val="006B6579"/>
    <w:rsid w:val="006B6AE8"/>
    <w:rsid w:val="006B6B44"/>
    <w:rsid w:val="006B6F21"/>
    <w:rsid w:val="006C07DD"/>
    <w:rsid w:val="006C1199"/>
    <w:rsid w:val="006C2A90"/>
    <w:rsid w:val="006C368E"/>
    <w:rsid w:val="006C3EC4"/>
    <w:rsid w:val="006C45A7"/>
    <w:rsid w:val="006C4CC3"/>
    <w:rsid w:val="006C50D7"/>
    <w:rsid w:val="006C52FE"/>
    <w:rsid w:val="006C591E"/>
    <w:rsid w:val="006C5B38"/>
    <w:rsid w:val="006C68D1"/>
    <w:rsid w:val="006C69BE"/>
    <w:rsid w:val="006D00EA"/>
    <w:rsid w:val="006D031E"/>
    <w:rsid w:val="006D1DD2"/>
    <w:rsid w:val="006D269B"/>
    <w:rsid w:val="006D362F"/>
    <w:rsid w:val="006D36DF"/>
    <w:rsid w:val="006D4A43"/>
    <w:rsid w:val="006D4AB1"/>
    <w:rsid w:val="006D4C7C"/>
    <w:rsid w:val="006D53F7"/>
    <w:rsid w:val="006D581F"/>
    <w:rsid w:val="006D6DA8"/>
    <w:rsid w:val="006D76CE"/>
    <w:rsid w:val="006E05C9"/>
    <w:rsid w:val="006E0760"/>
    <w:rsid w:val="006E13BC"/>
    <w:rsid w:val="006E1591"/>
    <w:rsid w:val="006E18C3"/>
    <w:rsid w:val="006E1B01"/>
    <w:rsid w:val="006E2FE5"/>
    <w:rsid w:val="006E341F"/>
    <w:rsid w:val="006E3D14"/>
    <w:rsid w:val="006E4236"/>
    <w:rsid w:val="006E5F4A"/>
    <w:rsid w:val="006E69E8"/>
    <w:rsid w:val="006E71F5"/>
    <w:rsid w:val="006E738C"/>
    <w:rsid w:val="006E74EE"/>
    <w:rsid w:val="006E76F6"/>
    <w:rsid w:val="006E7F6F"/>
    <w:rsid w:val="006F08B4"/>
    <w:rsid w:val="006F123D"/>
    <w:rsid w:val="006F2BF3"/>
    <w:rsid w:val="006F3454"/>
    <w:rsid w:val="006F4104"/>
    <w:rsid w:val="006F483E"/>
    <w:rsid w:val="006F4EFA"/>
    <w:rsid w:val="006F54E7"/>
    <w:rsid w:val="006F5BCA"/>
    <w:rsid w:val="006F6063"/>
    <w:rsid w:val="006F64AD"/>
    <w:rsid w:val="006F6519"/>
    <w:rsid w:val="006F6B9C"/>
    <w:rsid w:val="006F6F88"/>
    <w:rsid w:val="0070099B"/>
    <w:rsid w:val="00701262"/>
    <w:rsid w:val="0070169B"/>
    <w:rsid w:val="007022C5"/>
    <w:rsid w:val="00702DEF"/>
    <w:rsid w:val="0070310D"/>
    <w:rsid w:val="00703275"/>
    <w:rsid w:val="00703CA4"/>
    <w:rsid w:val="00705AF7"/>
    <w:rsid w:val="0070632F"/>
    <w:rsid w:val="00706EFA"/>
    <w:rsid w:val="0070752D"/>
    <w:rsid w:val="00707850"/>
    <w:rsid w:val="00711C6D"/>
    <w:rsid w:val="00712412"/>
    <w:rsid w:val="00713D3A"/>
    <w:rsid w:val="00714118"/>
    <w:rsid w:val="00715796"/>
    <w:rsid w:val="007158A3"/>
    <w:rsid w:val="00715B23"/>
    <w:rsid w:val="00715BDC"/>
    <w:rsid w:val="0071616C"/>
    <w:rsid w:val="0071620B"/>
    <w:rsid w:val="0071625D"/>
    <w:rsid w:val="0071674C"/>
    <w:rsid w:val="00720E46"/>
    <w:rsid w:val="00721837"/>
    <w:rsid w:val="007226DC"/>
    <w:rsid w:val="00723097"/>
    <w:rsid w:val="007235E3"/>
    <w:rsid w:val="00723AE4"/>
    <w:rsid w:val="00723CD4"/>
    <w:rsid w:val="00723F29"/>
    <w:rsid w:val="0072470D"/>
    <w:rsid w:val="0072496A"/>
    <w:rsid w:val="00725BC8"/>
    <w:rsid w:val="0072613F"/>
    <w:rsid w:val="007267A9"/>
    <w:rsid w:val="00726D8B"/>
    <w:rsid w:val="0073070E"/>
    <w:rsid w:val="00730813"/>
    <w:rsid w:val="00730981"/>
    <w:rsid w:val="00730A23"/>
    <w:rsid w:val="00730E9D"/>
    <w:rsid w:val="007316BC"/>
    <w:rsid w:val="00731A4A"/>
    <w:rsid w:val="00732037"/>
    <w:rsid w:val="007325B7"/>
    <w:rsid w:val="00733393"/>
    <w:rsid w:val="00733775"/>
    <w:rsid w:val="0073437F"/>
    <w:rsid w:val="007350D9"/>
    <w:rsid w:val="00735BDA"/>
    <w:rsid w:val="00735FDE"/>
    <w:rsid w:val="007364B9"/>
    <w:rsid w:val="00736B3E"/>
    <w:rsid w:val="00740223"/>
    <w:rsid w:val="007404A2"/>
    <w:rsid w:val="00740E3C"/>
    <w:rsid w:val="00740F8E"/>
    <w:rsid w:val="007425F6"/>
    <w:rsid w:val="0074279A"/>
    <w:rsid w:val="00743359"/>
    <w:rsid w:val="0074397F"/>
    <w:rsid w:val="00744EDF"/>
    <w:rsid w:val="00744FE0"/>
    <w:rsid w:val="0074518B"/>
    <w:rsid w:val="00745953"/>
    <w:rsid w:val="00745D61"/>
    <w:rsid w:val="00746504"/>
    <w:rsid w:val="00746B31"/>
    <w:rsid w:val="0074737E"/>
    <w:rsid w:val="007504D9"/>
    <w:rsid w:val="00750516"/>
    <w:rsid w:val="00750997"/>
    <w:rsid w:val="00752048"/>
    <w:rsid w:val="00752171"/>
    <w:rsid w:val="00753787"/>
    <w:rsid w:val="00754689"/>
    <w:rsid w:val="00754A8A"/>
    <w:rsid w:val="00755287"/>
    <w:rsid w:val="0075598C"/>
    <w:rsid w:val="00755B43"/>
    <w:rsid w:val="00756CFB"/>
    <w:rsid w:val="00756E66"/>
    <w:rsid w:val="00757686"/>
    <w:rsid w:val="00757B0E"/>
    <w:rsid w:val="00760C05"/>
    <w:rsid w:val="0076119F"/>
    <w:rsid w:val="00761472"/>
    <w:rsid w:val="00761E0E"/>
    <w:rsid w:val="00762085"/>
    <w:rsid w:val="0076237C"/>
    <w:rsid w:val="00762504"/>
    <w:rsid w:val="007638EE"/>
    <w:rsid w:val="00763928"/>
    <w:rsid w:val="00763FA9"/>
    <w:rsid w:val="0076437F"/>
    <w:rsid w:val="0076482B"/>
    <w:rsid w:val="00770B0C"/>
    <w:rsid w:val="00770B33"/>
    <w:rsid w:val="00770B57"/>
    <w:rsid w:val="00770F97"/>
    <w:rsid w:val="00770FC7"/>
    <w:rsid w:val="0077127B"/>
    <w:rsid w:val="007713BF"/>
    <w:rsid w:val="007714D9"/>
    <w:rsid w:val="0077428C"/>
    <w:rsid w:val="007745A0"/>
    <w:rsid w:val="00774E95"/>
    <w:rsid w:val="00775E6D"/>
    <w:rsid w:val="00776B59"/>
    <w:rsid w:val="00776D5E"/>
    <w:rsid w:val="00780908"/>
    <w:rsid w:val="00780F37"/>
    <w:rsid w:val="00781023"/>
    <w:rsid w:val="007812DE"/>
    <w:rsid w:val="007822E1"/>
    <w:rsid w:val="00782773"/>
    <w:rsid w:val="00782B51"/>
    <w:rsid w:val="00782B57"/>
    <w:rsid w:val="00783A58"/>
    <w:rsid w:val="00783AD9"/>
    <w:rsid w:val="00783BFD"/>
    <w:rsid w:val="00783EE1"/>
    <w:rsid w:val="00784D56"/>
    <w:rsid w:val="00785A26"/>
    <w:rsid w:val="00785D47"/>
    <w:rsid w:val="00786A3D"/>
    <w:rsid w:val="0078758D"/>
    <w:rsid w:val="00787D3E"/>
    <w:rsid w:val="00787DC6"/>
    <w:rsid w:val="00790C00"/>
    <w:rsid w:val="007913FD"/>
    <w:rsid w:val="00791DF3"/>
    <w:rsid w:val="00792615"/>
    <w:rsid w:val="00792CD3"/>
    <w:rsid w:val="00793EB9"/>
    <w:rsid w:val="007945BB"/>
    <w:rsid w:val="00795082"/>
    <w:rsid w:val="007962BA"/>
    <w:rsid w:val="00797207"/>
    <w:rsid w:val="007978F3"/>
    <w:rsid w:val="007A1390"/>
    <w:rsid w:val="007A147E"/>
    <w:rsid w:val="007A16E8"/>
    <w:rsid w:val="007A1B49"/>
    <w:rsid w:val="007A2C84"/>
    <w:rsid w:val="007A32AE"/>
    <w:rsid w:val="007A4080"/>
    <w:rsid w:val="007A57E4"/>
    <w:rsid w:val="007A60E0"/>
    <w:rsid w:val="007A6383"/>
    <w:rsid w:val="007A6497"/>
    <w:rsid w:val="007A7393"/>
    <w:rsid w:val="007A747F"/>
    <w:rsid w:val="007A7B4D"/>
    <w:rsid w:val="007B099D"/>
    <w:rsid w:val="007B1C50"/>
    <w:rsid w:val="007B2391"/>
    <w:rsid w:val="007B3AB7"/>
    <w:rsid w:val="007B3B6A"/>
    <w:rsid w:val="007B3EEE"/>
    <w:rsid w:val="007B4B6F"/>
    <w:rsid w:val="007B5B1F"/>
    <w:rsid w:val="007B5E4E"/>
    <w:rsid w:val="007C026B"/>
    <w:rsid w:val="007C128F"/>
    <w:rsid w:val="007C12BF"/>
    <w:rsid w:val="007C138E"/>
    <w:rsid w:val="007C15BB"/>
    <w:rsid w:val="007C17F0"/>
    <w:rsid w:val="007C224A"/>
    <w:rsid w:val="007C288A"/>
    <w:rsid w:val="007C3864"/>
    <w:rsid w:val="007C5119"/>
    <w:rsid w:val="007C597B"/>
    <w:rsid w:val="007C601E"/>
    <w:rsid w:val="007C6290"/>
    <w:rsid w:val="007C62C6"/>
    <w:rsid w:val="007C6604"/>
    <w:rsid w:val="007C673F"/>
    <w:rsid w:val="007C7492"/>
    <w:rsid w:val="007C76CF"/>
    <w:rsid w:val="007D0028"/>
    <w:rsid w:val="007D017E"/>
    <w:rsid w:val="007D0ED1"/>
    <w:rsid w:val="007D2074"/>
    <w:rsid w:val="007D2722"/>
    <w:rsid w:val="007D3408"/>
    <w:rsid w:val="007D34DF"/>
    <w:rsid w:val="007D3DE8"/>
    <w:rsid w:val="007D4160"/>
    <w:rsid w:val="007D5D16"/>
    <w:rsid w:val="007D6C0E"/>
    <w:rsid w:val="007D7C87"/>
    <w:rsid w:val="007E017B"/>
    <w:rsid w:val="007E035F"/>
    <w:rsid w:val="007E11B7"/>
    <w:rsid w:val="007E2744"/>
    <w:rsid w:val="007E281A"/>
    <w:rsid w:val="007E2BE0"/>
    <w:rsid w:val="007E3408"/>
    <w:rsid w:val="007E36F0"/>
    <w:rsid w:val="007E3C3D"/>
    <w:rsid w:val="007E4246"/>
    <w:rsid w:val="007E4743"/>
    <w:rsid w:val="007E4889"/>
    <w:rsid w:val="007E489E"/>
    <w:rsid w:val="007E4A3A"/>
    <w:rsid w:val="007E4D18"/>
    <w:rsid w:val="007E5CF9"/>
    <w:rsid w:val="007E64C3"/>
    <w:rsid w:val="007E6667"/>
    <w:rsid w:val="007E69E5"/>
    <w:rsid w:val="007E6F34"/>
    <w:rsid w:val="007E779D"/>
    <w:rsid w:val="007E783A"/>
    <w:rsid w:val="007F040A"/>
    <w:rsid w:val="007F2ADE"/>
    <w:rsid w:val="007F3221"/>
    <w:rsid w:val="007F3D70"/>
    <w:rsid w:val="007F472B"/>
    <w:rsid w:val="007F4BD9"/>
    <w:rsid w:val="007F4ED6"/>
    <w:rsid w:val="007F4F85"/>
    <w:rsid w:val="007F5126"/>
    <w:rsid w:val="007F5EA8"/>
    <w:rsid w:val="007F61F6"/>
    <w:rsid w:val="007F67D2"/>
    <w:rsid w:val="007F6810"/>
    <w:rsid w:val="007F71F1"/>
    <w:rsid w:val="007F7A29"/>
    <w:rsid w:val="00800735"/>
    <w:rsid w:val="00800EF7"/>
    <w:rsid w:val="00801419"/>
    <w:rsid w:val="00801830"/>
    <w:rsid w:val="00801B0A"/>
    <w:rsid w:val="008024AD"/>
    <w:rsid w:val="00802BA5"/>
    <w:rsid w:val="008033FF"/>
    <w:rsid w:val="0080386C"/>
    <w:rsid w:val="008044F4"/>
    <w:rsid w:val="008046E6"/>
    <w:rsid w:val="00806742"/>
    <w:rsid w:val="0080677B"/>
    <w:rsid w:val="0080704F"/>
    <w:rsid w:val="0080716C"/>
    <w:rsid w:val="008073E7"/>
    <w:rsid w:val="00807762"/>
    <w:rsid w:val="008078A8"/>
    <w:rsid w:val="00807F2E"/>
    <w:rsid w:val="008107C3"/>
    <w:rsid w:val="00811B59"/>
    <w:rsid w:val="008126F6"/>
    <w:rsid w:val="008128E6"/>
    <w:rsid w:val="0081481C"/>
    <w:rsid w:val="008157D1"/>
    <w:rsid w:val="00815834"/>
    <w:rsid w:val="0081746F"/>
    <w:rsid w:val="008179E3"/>
    <w:rsid w:val="00817F0A"/>
    <w:rsid w:val="00817F8B"/>
    <w:rsid w:val="00820EB2"/>
    <w:rsid w:val="00820FF0"/>
    <w:rsid w:val="0082183A"/>
    <w:rsid w:val="00821F4D"/>
    <w:rsid w:val="008241EA"/>
    <w:rsid w:val="00824938"/>
    <w:rsid w:val="00825043"/>
    <w:rsid w:val="00825928"/>
    <w:rsid w:val="00826F1D"/>
    <w:rsid w:val="008270C9"/>
    <w:rsid w:val="00827223"/>
    <w:rsid w:val="00827B3D"/>
    <w:rsid w:val="008301F6"/>
    <w:rsid w:val="00831093"/>
    <w:rsid w:val="00831EDF"/>
    <w:rsid w:val="0083297D"/>
    <w:rsid w:val="00832B35"/>
    <w:rsid w:val="00832F40"/>
    <w:rsid w:val="008345C7"/>
    <w:rsid w:val="008352D4"/>
    <w:rsid w:val="0083532C"/>
    <w:rsid w:val="00835400"/>
    <w:rsid w:val="00835522"/>
    <w:rsid w:val="0083600B"/>
    <w:rsid w:val="00836071"/>
    <w:rsid w:val="00836929"/>
    <w:rsid w:val="00836CB3"/>
    <w:rsid w:val="00837258"/>
    <w:rsid w:val="008375BF"/>
    <w:rsid w:val="00837E93"/>
    <w:rsid w:val="00840961"/>
    <w:rsid w:val="00840BF1"/>
    <w:rsid w:val="00841156"/>
    <w:rsid w:val="00841698"/>
    <w:rsid w:val="00843707"/>
    <w:rsid w:val="008438CA"/>
    <w:rsid w:val="008440C7"/>
    <w:rsid w:val="0084465C"/>
    <w:rsid w:val="00844F73"/>
    <w:rsid w:val="00845996"/>
    <w:rsid w:val="00845B23"/>
    <w:rsid w:val="008466C4"/>
    <w:rsid w:val="0084696A"/>
    <w:rsid w:val="0084765A"/>
    <w:rsid w:val="00847FB3"/>
    <w:rsid w:val="008506ED"/>
    <w:rsid w:val="008517EA"/>
    <w:rsid w:val="00852286"/>
    <w:rsid w:val="00852508"/>
    <w:rsid w:val="00853753"/>
    <w:rsid w:val="008539F3"/>
    <w:rsid w:val="00854594"/>
    <w:rsid w:val="00854B5F"/>
    <w:rsid w:val="00854BF3"/>
    <w:rsid w:val="00855A64"/>
    <w:rsid w:val="00855B63"/>
    <w:rsid w:val="0085739F"/>
    <w:rsid w:val="008575B9"/>
    <w:rsid w:val="00857995"/>
    <w:rsid w:val="00857A38"/>
    <w:rsid w:val="00857AB2"/>
    <w:rsid w:val="00857F5E"/>
    <w:rsid w:val="0086088D"/>
    <w:rsid w:val="00861468"/>
    <w:rsid w:val="008618AB"/>
    <w:rsid w:val="00861C5F"/>
    <w:rsid w:val="008621B3"/>
    <w:rsid w:val="00862ACD"/>
    <w:rsid w:val="00862F15"/>
    <w:rsid w:val="00863486"/>
    <w:rsid w:val="00864BC6"/>
    <w:rsid w:val="00865723"/>
    <w:rsid w:val="008668EC"/>
    <w:rsid w:val="00866979"/>
    <w:rsid w:val="00866AF6"/>
    <w:rsid w:val="00866C33"/>
    <w:rsid w:val="00867A12"/>
    <w:rsid w:val="00867F63"/>
    <w:rsid w:val="0087037F"/>
    <w:rsid w:val="008705EE"/>
    <w:rsid w:val="00870D33"/>
    <w:rsid w:val="00870E99"/>
    <w:rsid w:val="008724C7"/>
    <w:rsid w:val="00874460"/>
    <w:rsid w:val="0087530B"/>
    <w:rsid w:val="00875528"/>
    <w:rsid w:val="0087601A"/>
    <w:rsid w:val="00876117"/>
    <w:rsid w:val="00876C8C"/>
    <w:rsid w:val="0087705E"/>
    <w:rsid w:val="008771AF"/>
    <w:rsid w:val="008801C8"/>
    <w:rsid w:val="00880202"/>
    <w:rsid w:val="00881CFB"/>
    <w:rsid w:val="008820CD"/>
    <w:rsid w:val="0088303A"/>
    <w:rsid w:val="008842A9"/>
    <w:rsid w:val="0088603F"/>
    <w:rsid w:val="00886689"/>
    <w:rsid w:val="00886761"/>
    <w:rsid w:val="00887483"/>
    <w:rsid w:val="00887DF6"/>
    <w:rsid w:val="008902F8"/>
    <w:rsid w:val="00890CC3"/>
    <w:rsid w:val="008918BF"/>
    <w:rsid w:val="00891CA5"/>
    <w:rsid w:val="0089297A"/>
    <w:rsid w:val="00892A79"/>
    <w:rsid w:val="00892BB0"/>
    <w:rsid w:val="0089488D"/>
    <w:rsid w:val="0089500D"/>
    <w:rsid w:val="008952E5"/>
    <w:rsid w:val="008958FE"/>
    <w:rsid w:val="00895A5C"/>
    <w:rsid w:val="00895A70"/>
    <w:rsid w:val="00895E4B"/>
    <w:rsid w:val="00896CD2"/>
    <w:rsid w:val="00896EAD"/>
    <w:rsid w:val="00897505"/>
    <w:rsid w:val="008A02D6"/>
    <w:rsid w:val="008A03FC"/>
    <w:rsid w:val="008A05C4"/>
    <w:rsid w:val="008A0C1D"/>
    <w:rsid w:val="008A0E5C"/>
    <w:rsid w:val="008A1ACE"/>
    <w:rsid w:val="008A214F"/>
    <w:rsid w:val="008A28FF"/>
    <w:rsid w:val="008A29AE"/>
    <w:rsid w:val="008A3CA7"/>
    <w:rsid w:val="008A3E25"/>
    <w:rsid w:val="008A45E3"/>
    <w:rsid w:val="008A486C"/>
    <w:rsid w:val="008A494F"/>
    <w:rsid w:val="008A4AD3"/>
    <w:rsid w:val="008A5227"/>
    <w:rsid w:val="008A60FB"/>
    <w:rsid w:val="008A7359"/>
    <w:rsid w:val="008A73D0"/>
    <w:rsid w:val="008B1652"/>
    <w:rsid w:val="008B24D6"/>
    <w:rsid w:val="008B32FC"/>
    <w:rsid w:val="008B3375"/>
    <w:rsid w:val="008B3FA8"/>
    <w:rsid w:val="008B40F1"/>
    <w:rsid w:val="008B42DE"/>
    <w:rsid w:val="008B6422"/>
    <w:rsid w:val="008C09C8"/>
    <w:rsid w:val="008C166F"/>
    <w:rsid w:val="008C1F23"/>
    <w:rsid w:val="008C22EB"/>
    <w:rsid w:val="008C2EF0"/>
    <w:rsid w:val="008C42FC"/>
    <w:rsid w:val="008C47D2"/>
    <w:rsid w:val="008C536C"/>
    <w:rsid w:val="008C5971"/>
    <w:rsid w:val="008C5DEB"/>
    <w:rsid w:val="008C62FC"/>
    <w:rsid w:val="008C6BD4"/>
    <w:rsid w:val="008C6EE6"/>
    <w:rsid w:val="008C7704"/>
    <w:rsid w:val="008C7825"/>
    <w:rsid w:val="008C7EAF"/>
    <w:rsid w:val="008C7F13"/>
    <w:rsid w:val="008C7F45"/>
    <w:rsid w:val="008D085A"/>
    <w:rsid w:val="008D0A1E"/>
    <w:rsid w:val="008D141A"/>
    <w:rsid w:val="008D2535"/>
    <w:rsid w:val="008D29B4"/>
    <w:rsid w:val="008D34D4"/>
    <w:rsid w:val="008D395C"/>
    <w:rsid w:val="008D3F80"/>
    <w:rsid w:val="008D4F4A"/>
    <w:rsid w:val="008D5ADC"/>
    <w:rsid w:val="008D6543"/>
    <w:rsid w:val="008D69E6"/>
    <w:rsid w:val="008D771A"/>
    <w:rsid w:val="008E010D"/>
    <w:rsid w:val="008E0B3A"/>
    <w:rsid w:val="008E1755"/>
    <w:rsid w:val="008E1D26"/>
    <w:rsid w:val="008E25AD"/>
    <w:rsid w:val="008E35CC"/>
    <w:rsid w:val="008E4059"/>
    <w:rsid w:val="008E65FC"/>
    <w:rsid w:val="008E6F54"/>
    <w:rsid w:val="008E6F78"/>
    <w:rsid w:val="008E70E6"/>
    <w:rsid w:val="008E71B8"/>
    <w:rsid w:val="008E7684"/>
    <w:rsid w:val="008F0881"/>
    <w:rsid w:val="008F08FA"/>
    <w:rsid w:val="008F0CFA"/>
    <w:rsid w:val="008F0DF0"/>
    <w:rsid w:val="008F1EC0"/>
    <w:rsid w:val="008F1F98"/>
    <w:rsid w:val="008F212F"/>
    <w:rsid w:val="008F2342"/>
    <w:rsid w:val="008F2DC7"/>
    <w:rsid w:val="008F3256"/>
    <w:rsid w:val="008F3A92"/>
    <w:rsid w:val="008F461B"/>
    <w:rsid w:val="008F5E6D"/>
    <w:rsid w:val="008F62CC"/>
    <w:rsid w:val="008F6989"/>
    <w:rsid w:val="008F6D29"/>
    <w:rsid w:val="008F723F"/>
    <w:rsid w:val="008F73C4"/>
    <w:rsid w:val="008F7539"/>
    <w:rsid w:val="008F79BC"/>
    <w:rsid w:val="008F7F6A"/>
    <w:rsid w:val="009004DD"/>
    <w:rsid w:val="009009D5"/>
    <w:rsid w:val="00900C5C"/>
    <w:rsid w:val="009012D4"/>
    <w:rsid w:val="00902D6B"/>
    <w:rsid w:val="00903224"/>
    <w:rsid w:val="009035E4"/>
    <w:rsid w:val="00903E2E"/>
    <w:rsid w:val="00903F2A"/>
    <w:rsid w:val="0090467D"/>
    <w:rsid w:val="00904AEE"/>
    <w:rsid w:val="00904D76"/>
    <w:rsid w:val="00905521"/>
    <w:rsid w:val="0090594A"/>
    <w:rsid w:val="00906390"/>
    <w:rsid w:val="00907670"/>
    <w:rsid w:val="00907B80"/>
    <w:rsid w:val="00911F56"/>
    <w:rsid w:val="0091203F"/>
    <w:rsid w:val="009126B6"/>
    <w:rsid w:val="00912D33"/>
    <w:rsid w:val="00912DBC"/>
    <w:rsid w:val="00912EFE"/>
    <w:rsid w:val="00914BF5"/>
    <w:rsid w:val="0091542E"/>
    <w:rsid w:val="00916307"/>
    <w:rsid w:val="009164E6"/>
    <w:rsid w:val="0091681E"/>
    <w:rsid w:val="00916F0E"/>
    <w:rsid w:val="00917318"/>
    <w:rsid w:val="009179C2"/>
    <w:rsid w:val="00920709"/>
    <w:rsid w:val="00920BDC"/>
    <w:rsid w:val="0092115C"/>
    <w:rsid w:val="009216A0"/>
    <w:rsid w:val="009227AE"/>
    <w:rsid w:val="00922B4A"/>
    <w:rsid w:val="00923FC3"/>
    <w:rsid w:val="0092440A"/>
    <w:rsid w:val="00924560"/>
    <w:rsid w:val="00924D35"/>
    <w:rsid w:val="00924DA4"/>
    <w:rsid w:val="00924FA4"/>
    <w:rsid w:val="00925455"/>
    <w:rsid w:val="00925963"/>
    <w:rsid w:val="009270DC"/>
    <w:rsid w:val="009277BC"/>
    <w:rsid w:val="00927FBC"/>
    <w:rsid w:val="00930006"/>
    <w:rsid w:val="0093008F"/>
    <w:rsid w:val="00930299"/>
    <w:rsid w:val="00931429"/>
    <w:rsid w:val="00931657"/>
    <w:rsid w:val="00931A26"/>
    <w:rsid w:val="00932B9D"/>
    <w:rsid w:val="00932CD9"/>
    <w:rsid w:val="0093352A"/>
    <w:rsid w:val="009348EB"/>
    <w:rsid w:val="00934F60"/>
    <w:rsid w:val="009351E0"/>
    <w:rsid w:val="009355EA"/>
    <w:rsid w:val="00935A0B"/>
    <w:rsid w:val="00935C96"/>
    <w:rsid w:val="00937E07"/>
    <w:rsid w:val="00940498"/>
    <w:rsid w:val="00940E9E"/>
    <w:rsid w:val="00941EFE"/>
    <w:rsid w:val="009421DB"/>
    <w:rsid w:val="009422B1"/>
    <w:rsid w:val="0094235A"/>
    <w:rsid w:val="0094258D"/>
    <w:rsid w:val="00942684"/>
    <w:rsid w:val="0094300F"/>
    <w:rsid w:val="0094372E"/>
    <w:rsid w:val="009449C2"/>
    <w:rsid w:val="00945690"/>
    <w:rsid w:val="00945F07"/>
    <w:rsid w:val="009463C5"/>
    <w:rsid w:val="00946C70"/>
    <w:rsid w:val="00946E77"/>
    <w:rsid w:val="0094712F"/>
    <w:rsid w:val="00947C26"/>
    <w:rsid w:val="00950C43"/>
    <w:rsid w:val="00950D87"/>
    <w:rsid w:val="00951172"/>
    <w:rsid w:val="00951EEF"/>
    <w:rsid w:val="00952550"/>
    <w:rsid w:val="0095293E"/>
    <w:rsid w:val="00952D27"/>
    <w:rsid w:val="00952D48"/>
    <w:rsid w:val="0095318A"/>
    <w:rsid w:val="00953514"/>
    <w:rsid w:val="00954D30"/>
    <w:rsid w:val="00955745"/>
    <w:rsid w:val="00955B44"/>
    <w:rsid w:val="009564FC"/>
    <w:rsid w:val="009569C7"/>
    <w:rsid w:val="009573DA"/>
    <w:rsid w:val="00957424"/>
    <w:rsid w:val="009574AA"/>
    <w:rsid w:val="00957A77"/>
    <w:rsid w:val="00960A52"/>
    <w:rsid w:val="0096122F"/>
    <w:rsid w:val="00963790"/>
    <w:rsid w:val="0096431C"/>
    <w:rsid w:val="009649D0"/>
    <w:rsid w:val="009649E4"/>
    <w:rsid w:val="00964A12"/>
    <w:rsid w:val="00964D75"/>
    <w:rsid w:val="00964FDC"/>
    <w:rsid w:val="0096575E"/>
    <w:rsid w:val="00966423"/>
    <w:rsid w:val="00967005"/>
    <w:rsid w:val="0096793C"/>
    <w:rsid w:val="00967ABE"/>
    <w:rsid w:val="00967B32"/>
    <w:rsid w:val="0097000C"/>
    <w:rsid w:val="00970724"/>
    <w:rsid w:val="00970CF4"/>
    <w:rsid w:val="0097174E"/>
    <w:rsid w:val="00971C8F"/>
    <w:rsid w:val="00971D59"/>
    <w:rsid w:val="00972155"/>
    <w:rsid w:val="0097228B"/>
    <w:rsid w:val="00972A0E"/>
    <w:rsid w:val="00972B02"/>
    <w:rsid w:val="0097361B"/>
    <w:rsid w:val="009736F4"/>
    <w:rsid w:val="00973B67"/>
    <w:rsid w:val="00973C3E"/>
    <w:rsid w:val="009742AC"/>
    <w:rsid w:val="0097506D"/>
    <w:rsid w:val="00975F33"/>
    <w:rsid w:val="00976533"/>
    <w:rsid w:val="009776A5"/>
    <w:rsid w:val="00980DA7"/>
    <w:rsid w:val="00981192"/>
    <w:rsid w:val="00981AD0"/>
    <w:rsid w:val="0098230D"/>
    <w:rsid w:val="0098242D"/>
    <w:rsid w:val="00982C85"/>
    <w:rsid w:val="00982D7A"/>
    <w:rsid w:val="00983A69"/>
    <w:rsid w:val="00983EF1"/>
    <w:rsid w:val="009844B2"/>
    <w:rsid w:val="00984DC1"/>
    <w:rsid w:val="0098507B"/>
    <w:rsid w:val="00985BC6"/>
    <w:rsid w:val="0098605B"/>
    <w:rsid w:val="009860EA"/>
    <w:rsid w:val="00986420"/>
    <w:rsid w:val="009866BF"/>
    <w:rsid w:val="00986895"/>
    <w:rsid w:val="00987562"/>
    <w:rsid w:val="009879C2"/>
    <w:rsid w:val="00990197"/>
    <w:rsid w:val="00990B51"/>
    <w:rsid w:val="00992AE2"/>
    <w:rsid w:val="00993922"/>
    <w:rsid w:val="00993AB6"/>
    <w:rsid w:val="00994009"/>
    <w:rsid w:val="0099400C"/>
    <w:rsid w:val="00995090"/>
    <w:rsid w:val="0099522E"/>
    <w:rsid w:val="009953CE"/>
    <w:rsid w:val="009959E3"/>
    <w:rsid w:val="00996963"/>
    <w:rsid w:val="00997560"/>
    <w:rsid w:val="00997E23"/>
    <w:rsid w:val="009A0951"/>
    <w:rsid w:val="009A0A61"/>
    <w:rsid w:val="009A0C4F"/>
    <w:rsid w:val="009A1FD0"/>
    <w:rsid w:val="009A22F2"/>
    <w:rsid w:val="009A2412"/>
    <w:rsid w:val="009A27E0"/>
    <w:rsid w:val="009A2C4C"/>
    <w:rsid w:val="009A3468"/>
    <w:rsid w:val="009A36DB"/>
    <w:rsid w:val="009A3C08"/>
    <w:rsid w:val="009A3D38"/>
    <w:rsid w:val="009A41D5"/>
    <w:rsid w:val="009A44B3"/>
    <w:rsid w:val="009A6139"/>
    <w:rsid w:val="009A6D95"/>
    <w:rsid w:val="009A7F30"/>
    <w:rsid w:val="009B1EB9"/>
    <w:rsid w:val="009B3734"/>
    <w:rsid w:val="009B3B7A"/>
    <w:rsid w:val="009B49BA"/>
    <w:rsid w:val="009B5F4C"/>
    <w:rsid w:val="009B611B"/>
    <w:rsid w:val="009B63BB"/>
    <w:rsid w:val="009B71A1"/>
    <w:rsid w:val="009C03C4"/>
    <w:rsid w:val="009C0496"/>
    <w:rsid w:val="009C0BA2"/>
    <w:rsid w:val="009C0C58"/>
    <w:rsid w:val="009C1588"/>
    <w:rsid w:val="009C1723"/>
    <w:rsid w:val="009C176C"/>
    <w:rsid w:val="009C1CB4"/>
    <w:rsid w:val="009C223D"/>
    <w:rsid w:val="009C23D1"/>
    <w:rsid w:val="009C33B6"/>
    <w:rsid w:val="009C4A88"/>
    <w:rsid w:val="009C69FC"/>
    <w:rsid w:val="009C7587"/>
    <w:rsid w:val="009C7754"/>
    <w:rsid w:val="009C789E"/>
    <w:rsid w:val="009D023F"/>
    <w:rsid w:val="009D03D6"/>
    <w:rsid w:val="009D0E96"/>
    <w:rsid w:val="009D1D03"/>
    <w:rsid w:val="009D1D43"/>
    <w:rsid w:val="009D1F10"/>
    <w:rsid w:val="009D27ED"/>
    <w:rsid w:val="009D2887"/>
    <w:rsid w:val="009D36D7"/>
    <w:rsid w:val="009D39BD"/>
    <w:rsid w:val="009D3AFA"/>
    <w:rsid w:val="009D3C73"/>
    <w:rsid w:val="009D43DD"/>
    <w:rsid w:val="009D48EA"/>
    <w:rsid w:val="009D4CF0"/>
    <w:rsid w:val="009D6B47"/>
    <w:rsid w:val="009D6B51"/>
    <w:rsid w:val="009D746C"/>
    <w:rsid w:val="009D7D5F"/>
    <w:rsid w:val="009E08CB"/>
    <w:rsid w:val="009E18BD"/>
    <w:rsid w:val="009E1CC8"/>
    <w:rsid w:val="009E2E3A"/>
    <w:rsid w:val="009E34A9"/>
    <w:rsid w:val="009E46B2"/>
    <w:rsid w:val="009E471E"/>
    <w:rsid w:val="009E5A04"/>
    <w:rsid w:val="009E5B5A"/>
    <w:rsid w:val="009E5F36"/>
    <w:rsid w:val="009E6667"/>
    <w:rsid w:val="009E7A02"/>
    <w:rsid w:val="009E7D4F"/>
    <w:rsid w:val="009F0397"/>
    <w:rsid w:val="009F23C5"/>
    <w:rsid w:val="009F29E4"/>
    <w:rsid w:val="009F3A26"/>
    <w:rsid w:val="009F3BEB"/>
    <w:rsid w:val="009F3F1F"/>
    <w:rsid w:val="009F3F6C"/>
    <w:rsid w:val="009F4941"/>
    <w:rsid w:val="009F55D9"/>
    <w:rsid w:val="009F5993"/>
    <w:rsid w:val="009F646E"/>
    <w:rsid w:val="009F6638"/>
    <w:rsid w:val="009F69A2"/>
    <w:rsid w:val="009F6E96"/>
    <w:rsid w:val="009F6F15"/>
    <w:rsid w:val="009F7472"/>
    <w:rsid w:val="009F75F1"/>
    <w:rsid w:val="00A009FA"/>
    <w:rsid w:val="00A019A6"/>
    <w:rsid w:val="00A02166"/>
    <w:rsid w:val="00A02902"/>
    <w:rsid w:val="00A02974"/>
    <w:rsid w:val="00A02D52"/>
    <w:rsid w:val="00A033FE"/>
    <w:rsid w:val="00A042D5"/>
    <w:rsid w:val="00A04468"/>
    <w:rsid w:val="00A05777"/>
    <w:rsid w:val="00A06269"/>
    <w:rsid w:val="00A06E6A"/>
    <w:rsid w:val="00A076C2"/>
    <w:rsid w:val="00A10246"/>
    <w:rsid w:val="00A107C7"/>
    <w:rsid w:val="00A10D1C"/>
    <w:rsid w:val="00A10FF2"/>
    <w:rsid w:val="00A1122B"/>
    <w:rsid w:val="00A11B00"/>
    <w:rsid w:val="00A11C4A"/>
    <w:rsid w:val="00A12D9E"/>
    <w:rsid w:val="00A13B14"/>
    <w:rsid w:val="00A13CEF"/>
    <w:rsid w:val="00A13D6F"/>
    <w:rsid w:val="00A14249"/>
    <w:rsid w:val="00A1461E"/>
    <w:rsid w:val="00A14F31"/>
    <w:rsid w:val="00A157A7"/>
    <w:rsid w:val="00A16043"/>
    <w:rsid w:val="00A16CFD"/>
    <w:rsid w:val="00A1715F"/>
    <w:rsid w:val="00A17968"/>
    <w:rsid w:val="00A2014B"/>
    <w:rsid w:val="00A20673"/>
    <w:rsid w:val="00A21EFB"/>
    <w:rsid w:val="00A2216D"/>
    <w:rsid w:val="00A22546"/>
    <w:rsid w:val="00A23195"/>
    <w:rsid w:val="00A23810"/>
    <w:rsid w:val="00A23A68"/>
    <w:rsid w:val="00A244BE"/>
    <w:rsid w:val="00A24641"/>
    <w:rsid w:val="00A26F77"/>
    <w:rsid w:val="00A27249"/>
    <w:rsid w:val="00A27A9D"/>
    <w:rsid w:val="00A30F2F"/>
    <w:rsid w:val="00A323C0"/>
    <w:rsid w:val="00A325A4"/>
    <w:rsid w:val="00A32E82"/>
    <w:rsid w:val="00A341E8"/>
    <w:rsid w:val="00A34F87"/>
    <w:rsid w:val="00A352C8"/>
    <w:rsid w:val="00A35540"/>
    <w:rsid w:val="00A3573B"/>
    <w:rsid w:val="00A35CA2"/>
    <w:rsid w:val="00A37D1E"/>
    <w:rsid w:val="00A40F10"/>
    <w:rsid w:val="00A41CCC"/>
    <w:rsid w:val="00A41F73"/>
    <w:rsid w:val="00A422D0"/>
    <w:rsid w:val="00A42BD7"/>
    <w:rsid w:val="00A436BC"/>
    <w:rsid w:val="00A448D8"/>
    <w:rsid w:val="00A44B44"/>
    <w:rsid w:val="00A44C18"/>
    <w:rsid w:val="00A45389"/>
    <w:rsid w:val="00A454E3"/>
    <w:rsid w:val="00A45F8E"/>
    <w:rsid w:val="00A47B33"/>
    <w:rsid w:val="00A47D6C"/>
    <w:rsid w:val="00A505DB"/>
    <w:rsid w:val="00A50919"/>
    <w:rsid w:val="00A51F47"/>
    <w:rsid w:val="00A52E2C"/>
    <w:rsid w:val="00A537C1"/>
    <w:rsid w:val="00A537DF"/>
    <w:rsid w:val="00A538B0"/>
    <w:rsid w:val="00A53F8A"/>
    <w:rsid w:val="00A5451C"/>
    <w:rsid w:val="00A5459B"/>
    <w:rsid w:val="00A55224"/>
    <w:rsid w:val="00A5528F"/>
    <w:rsid w:val="00A5646A"/>
    <w:rsid w:val="00A57485"/>
    <w:rsid w:val="00A6013D"/>
    <w:rsid w:val="00A603F0"/>
    <w:rsid w:val="00A6129A"/>
    <w:rsid w:val="00A61577"/>
    <w:rsid w:val="00A6209E"/>
    <w:rsid w:val="00A6213B"/>
    <w:rsid w:val="00A62668"/>
    <w:rsid w:val="00A637DB"/>
    <w:rsid w:val="00A63AD3"/>
    <w:rsid w:val="00A65DEC"/>
    <w:rsid w:val="00A66509"/>
    <w:rsid w:val="00A666FB"/>
    <w:rsid w:val="00A66824"/>
    <w:rsid w:val="00A66D24"/>
    <w:rsid w:val="00A67483"/>
    <w:rsid w:val="00A679C4"/>
    <w:rsid w:val="00A67BF1"/>
    <w:rsid w:val="00A70DCB"/>
    <w:rsid w:val="00A71ED1"/>
    <w:rsid w:val="00A723B9"/>
    <w:rsid w:val="00A729B5"/>
    <w:rsid w:val="00A72B4A"/>
    <w:rsid w:val="00A72D8B"/>
    <w:rsid w:val="00A72FB0"/>
    <w:rsid w:val="00A745EE"/>
    <w:rsid w:val="00A74797"/>
    <w:rsid w:val="00A75724"/>
    <w:rsid w:val="00A75CAB"/>
    <w:rsid w:val="00A7639F"/>
    <w:rsid w:val="00A779A3"/>
    <w:rsid w:val="00A80867"/>
    <w:rsid w:val="00A81932"/>
    <w:rsid w:val="00A81EC7"/>
    <w:rsid w:val="00A827E5"/>
    <w:rsid w:val="00A82D59"/>
    <w:rsid w:val="00A83738"/>
    <w:rsid w:val="00A83A30"/>
    <w:rsid w:val="00A83E11"/>
    <w:rsid w:val="00A8414F"/>
    <w:rsid w:val="00A871F1"/>
    <w:rsid w:val="00A873EA"/>
    <w:rsid w:val="00A8750E"/>
    <w:rsid w:val="00A87557"/>
    <w:rsid w:val="00A87AF9"/>
    <w:rsid w:val="00A909A3"/>
    <w:rsid w:val="00A90AF3"/>
    <w:rsid w:val="00A927F8"/>
    <w:rsid w:val="00A943AD"/>
    <w:rsid w:val="00A94C16"/>
    <w:rsid w:val="00A94C93"/>
    <w:rsid w:val="00A95973"/>
    <w:rsid w:val="00A95CAD"/>
    <w:rsid w:val="00A95F38"/>
    <w:rsid w:val="00A96641"/>
    <w:rsid w:val="00A9691D"/>
    <w:rsid w:val="00A96BC4"/>
    <w:rsid w:val="00A97373"/>
    <w:rsid w:val="00AA0D0E"/>
    <w:rsid w:val="00AA0E9D"/>
    <w:rsid w:val="00AA0F41"/>
    <w:rsid w:val="00AA17B7"/>
    <w:rsid w:val="00AA18D8"/>
    <w:rsid w:val="00AA18FA"/>
    <w:rsid w:val="00AA3724"/>
    <w:rsid w:val="00AA3859"/>
    <w:rsid w:val="00AA4094"/>
    <w:rsid w:val="00AA4788"/>
    <w:rsid w:val="00AA4967"/>
    <w:rsid w:val="00AA4DE6"/>
    <w:rsid w:val="00AA546D"/>
    <w:rsid w:val="00AA54CB"/>
    <w:rsid w:val="00AA58FF"/>
    <w:rsid w:val="00AA5B33"/>
    <w:rsid w:val="00AA6056"/>
    <w:rsid w:val="00AA6087"/>
    <w:rsid w:val="00AA6A04"/>
    <w:rsid w:val="00AA6B19"/>
    <w:rsid w:val="00AA76B8"/>
    <w:rsid w:val="00AA7B8D"/>
    <w:rsid w:val="00AA7B9E"/>
    <w:rsid w:val="00AB01BD"/>
    <w:rsid w:val="00AB0274"/>
    <w:rsid w:val="00AB037C"/>
    <w:rsid w:val="00AB0548"/>
    <w:rsid w:val="00AB11A5"/>
    <w:rsid w:val="00AB2920"/>
    <w:rsid w:val="00AB3118"/>
    <w:rsid w:val="00AB3E24"/>
    <w:rsid w:val="00AB4BAC"/>
    <w:rsid w:val="00AB4C55"/>
    <w:rsid w:val="00AB4CD1"/>
    <w:rsid w:val="00AB5E8F"/>
    <w:rsid w:val="00AB62B6"/>
    <w:rsid w:val="00AB64D9"/>
    <w:rsid w:val="00AB705D"/>
    <w:rsid w:val="00AC0145"/>
    <w:rsid w:val="00AC0538"/>
    <w:rsid w:val="00AC1A23"/>
    <w:rsid w:val="00AC1A94"/>
    <w:rsid w:val="00AC2466"/>
    <w:rsid w:val="00AC29C5"/>
    <w:rsid w:val="00AC357B"/>
    <w:rsid w:val="00AC3653"/>
    <w:rsid w:val="00AC37DF"/>
    <w:rsid w:val="00AC5E11"/>
    <w:rsid w:val="00AC67CC"/>
    <w:rsid w:val="00AC6900"/>
    <w:rsid w:val="00AC6A72"/>
    <w:rsid w:val="00AC7363"/>
    <w:rsid w:val="00AC77F1"/>
    <w:rsid w:val="00AD08FA"/>
    <w:rsid w:val="00AD0A25"/>
    <w:rsid w:val="00AD29CB"/>
    <w:rsid w:val="00AD3084"/>
    <w:rsid w:val="00AD37FF"/>
    <w:rsid w:val="00AD43B6"/>
    <w:rsid w:val="00AD4CD4"/>
    <w:rsid w:val="00AD592C"/>
    <w:rsid w:val="00AD5C1E"/>
    <w:rsid w:val="00AD6A5B"/>
    <w:rsid w:val="00AD71C1"/>
    <w:rsid w:val="00AD7325"/>
    <w:rsid w:val="00AD735D"/>
    <w:rsid w:val="00AD7395"/>
    <w:rsid w:val="00AD7DA3"/>
    <w:rsid w:val="00AE11DE"/>
    <w:rsid w:val="00AE147B"/>
    <w:rsid w:val="00AE3CCB"/>
    <w:rsid w:val="00AE4465"/>
    <w:rsid w:val="00AE5019"/>
    <w:rsid w:val="00AE62DB"/>
    <w:rsid w:val="00AE64C6"/>
    <w:rsid w:val="00AE6835"/>
    <w:rsid w:val="00AE6881"/>
    <w:rsid w:val="00AE6AF9"/>
    <w:rsid w:val="00AE6E9C"/>
    <w:rsid w:val="00AE713D"/>
    <w:rsid w:val="00AE7E9E"/>
    <w:rsid w:val="00AF1703"/>
    <w:rsid w:val="00AF27B7"/>
    <w:rsid w:val="00AF2A60"/>
    <w:rsid w:val="00AF2A72"/>
    <w:rsid w:val="00AF3D42"/>
    <w:rsid w:val="00AF410A"/>
    <w:rsid w:val="00AF432D"/>
    <w:rsid w:val="00AF47EE"/>
    <w:rsid w:val="00AF51A2"/>
    <w:rsid w:val="00AF59B5"/>
    <w:rsid w:val="00AF5EA1"/>
    <w:rsid w:val="00AF739F"/>
    <w:rsid w:val="00AF7EE9"/>
    <w:rsid w:val="00B00103"/>
    <w:rsid w:val="00B01147"/>
    <w:rsid w:val="00B01264"/>
    <w:rsid w:val="00B01D16"/>
    <w:rsid w:val="00B020EB"/>
    <w:rsid w:val="00B0221B"/>
    <w:rsid w:val="00B027DF"/>
    <w:rsid w:val="00B029D6"/>
    <w:rsid w:val="00B02C0A"/>
    <w:rsid w:val="00B03EF3"/>
    <w:rsid w:val="00B05EDB"/>
    <w:rsid w:val="00B06727"/>
    <w:rsid w:val="00B07133"/>
    <w:rsid w:val="00B07384"/>
    <w:rsid w:val="00B0751D"/>
    <w:rsid w:val="00B075C8"/>
    <w:rsid w:val="00B075CE"/>
    <w:rsid w:val="00B0761F"/>
    <w:rsid w:val="00B07D6F"/>
    <w:rsid w:val="00B10178"/>
    <w:rsid w:val="00B115DA"/>
    <w:rsid w:val="00B12420"/>
    <w:rsid w:val="00B12B45"/>
    <w:rsid w:val="00B1309D"/>
    <w:rsid w:val="00B1355B"/>
    <w:rsid w:val="00B1400D"/>
    <w:rsid w:val="00B1471F"/>
    <w:rsid w:val="00B1481B"/>
    <w:rsid w:val="00B1489C"/>
    <w:rsid w:val="00B15D38"/>
    <w:rsid w:val="00B2048D"/>
    <w:rsid w:val="00B204B5"/>
    <w:rsid w:val="00B20E52"/>
    <w:rsid w:val="00B20F31"/>
    <w:rsid w:val="00B21579"/>
    <w:rsid w:val="00B2201C"/>
    <w:rsid w:val="00B22233"/>
    <w:rsid w:val="00B22B60"/>
    <w:rsid w:val="00B2358F"/>
    <w:rsid w:val="00B23999"/>
    <w:rsid w:val="00B24083"/>
    <w:rsid w:val="00B24694"/>
    <w:rsid w:val="00B24F48"/>
    <w:rsid w:val="00B25883"/>
    <w:rsid w:val="00B25D38"/>
    <w:rsid w:val="00B264D4"/>
    <w:rsid w:val="00B276D0"/>
    <w:rsid w:val="00B27B19"/>
    <w:rsid w:val="00B30028"/>
    <w:rsid w:val="00B30C4A"/>
    <w:rsid w:val="00B30E9E"/>
    <w:rsid w:val="00B310F5"/>
    <w:rsid w:val="00B31181"/>
    <w:rsid w:val="00B31939"/>
    <w:rsid w:val="00B332F2"/>
    <w:rsid w:val="00B33C29"/>
    <w:rsid w:val="00B340D6"/>
    <w:rsid w:val="00B341EB"/>
    <w:rsid w:val="00B34EF1"/>
    <w:rsid w:val="00B350B5"/>
    <w:rsid w:val="00B35780"/>
    <w:rsid w:val="00B35F1F"/>
    <w:rsid w:val="00B3673C"/>
    <w:rsid w:val="00B378E2"/>
    <w:rsid w:val="00B37E1E"/>
    <w:rsid w:val="00B40A60"/>
    <w:rsid w:val="00B40F6F"/>
    <w:rsid w:val="00B410C3"/>
    <w:rsid w:val="00B42D10"/>
    <w:rsid w:val="00B4319C"/>
    <w:rsid w:val="00B43377"/>
    <w:rsid w:val="00B4391A"/>
    <w:rsid w:val="00B43C5C"/>
    <w:rsid w:val="00B44B7D"/>
    <w:rsid w:val="00B44C4C"/>
    <w:rsid w:val="00B46763"/>
    <w:rsid w:val="00B46B3F"/>
    <w:rsid w:val="00B46D88"/>
    <w:rsid w:val="00B50016"/>
    <w:rsid w:val="00B505A1"/>
    <w:rsid w:val="00B512B2"/>
    <w:rsid w:val="00B52419"/>
    <w:rsid w:val="00B52ECE"/>
    <w:rsid w:val="00B53475"/>
    <w:rsid w:val="00B556B8"/>
    <w:rsid w:val="00B57053"/>
    <w:rsid w:val="00B579D3"/>
    <w:rsid w:val="00B602B0"/>
    <w:rsid w:val="00B60ABA"/>
    <w:rsid w:val="00B6123B"/>
    <w:rsid w:val="00B612A6"/>
    <w:rsid w:val="00B61516"/>
    <w:rsid w:val="00B61E3A"/>
    <w:rsid w:val="00B62F04"/>
    <w:rsid w:val="00B64723"/>
    <w:rsid w:val="00B64769"/>
    <w:rsid w:val="00B6584B"/>
    <w:rsid w:val="00B661C3"/>
    <w:rsid w:val="00B663E6"/>
    <w:rsid w:val="00B67647"/>
    <w:rsid w:val="00B67661"/>
    <w:rsid w:val="00B67EA9"/>
    <w:rsid w:val="00B708E0"/>
    <w:rsid w:val="00B7096B"/>
    <w:rsid w:val="00B714AD"/>
    <w:rsid w:val="00B71627"/>
    <w:rsid w:val="00B71CCA"/>
    <w:rsid w:val="00B732EA"/>
    <w:rsid w:val="00B735C1"/>
    <w:rsid w:val="00B74090"/>
    <w:rsid w:val="00B74302"/>
    <w:rsid w:val="00B74C15"/>
    <w:rsid w:val="00B75437"/>
    <w:rsid w:val="00B754E1"/>
    <w:rsid w:val="00B7636E"/>
    <w:rsid w:val="00B777E6"/>
    <w:rsid w:val="00B77907"/>
    <w:rsid w:val="00B8050A"/>
    <w:rsid w:val="00B80650"/>
    <w:rsid w:val="00B80793"/>
    <w:rsid w:val="00B80C04"/>
    <w:rsid w:val="00B81800"/>
    <w:rsid w:val="00B82367"/>
    <w:rsid w:val="00B825E2"/>
    <w:rsid w:val="00B825E3"/>
    <w:rsid w:val="00B82A5A"/>
    <w:rsid w:val="00B82BE4"/>
    <w:rsid w:val="00B8333E"/>
    <w:rsid w:val="00B83409"/>
    <w:rsid w:val="00B84435"/>
    <w:rsid w:val="00B852A6"/>
    <w:rsid w:val="00B86088"/>
    <w:rsid w:val="00B865F5"/>
    <w:rsid w:val="00B86625"/>
    <w:rsid w:val="00B870CE"/>
    <w:rsid w:val="00B87D84"/>
    <w:rsid w:val="00B905C5"/>
    <w:rsid w:val="00B90DF6"/>
    <w:rsid w:val="00B91373"/>
    <w:rsid w:val="00B91597"/>
    <w:rsid w:val="00B915E4"/>
    <w:rsid w:val="00B9179B"/>
    <w:rsid w:val="00B91C5C"/>
    <w:rsid w:val="00B92570"/>
    <w:rsid w:val="00B92594"/>
    <w:rsid w:val="00B938E8"/>
    <w:rsid w:val="00B93BCF"/>
    <w:rsid w:val="00B93E20"/>
    <w:rsid w:val="00B94A99"/>
    <w:rsid w:val="00B950AB"/>
    <w:rsid w:val="00B96545"/>
    <w:rsid w:val="00B9720B"/>
    <w:rsid w:val="00B97924"/>
    <w:rsid w:val="00BA050B"/>
    <w:rsid w:val="00BA1718"/>
    <w:rsid w:val="00BA3A62"/>
    <w:rsid w:val="00BA447F"/>
    <w:rsid w:val="00BA49EF"/>
    <w:rsid w:val="00BA4B51"/>
    <w:rsid w:val="00BA5E92"/>
    <w:rsid w:val="00BA5EB0"/>
    <w:rsid w:val="00BA5F6E"/>
    <w:rsid w:val="00BA6670"/>
    <w:rsid w:val="00BA707D"/>
    <w:rsid w:val="00BA7082"/>
    <w:rsid w:val="00BB0491"/>
    <w:rsid w:val="00BB0E45"/>
    <w:rsid w:val="00BB202E"/>
    <w:rsid w:val="00BB210B"/>
    <w:rsid w:val="00BB223A"/>
    <w:rsid w:val="00BB2558"/>
    <w:rsid w:val="00BB3435"/>
    <w:rsid w:val="00BB4C8D"/>
    <w:rsid w:val="00BB64FE"/>
    <w:rsid w:val="00BB742B"/>
    <w:rsid w:val="00BC0182"/>
    <w:rsid w:val="00BC0B31"/>
    <w:rsid w:val="00BC0E0D"/>
    <w:rsid w:val="00BC18EC"/>
    <w:rsid w:val="00BC2DB0"/>
    <w:rsid w:val="00BC33BF"/>
    <w:rsid w:val="00BC46BB"/>
    <w:rsid w:val="00BC5602"/>
    <w:rsid w:val="00BC576C"/>
    <w:rsid w:val="00BC7A22"/>
    <w:rsid w:val="00BD0060"/>
    <w:rsid w:val="00BD04D3"/>
    <w:rsid w:val="00BD10A3"/>
    <w:rsid w:val="00BD1129"/>
    <w:rsid w:val="00BD16E7"/>
    <w:rsid w:val="00BD280B"/>
    <w:rsid w:val="00BD3613"/>
    <w:rsid w:val="00BD3B9F"/>
    <w:rsid w:val="00BD594C"/>
    <w:rsid w:val="00BD5BB0"/>
    <w:rsid w:val="00BD6634"/>
    <w:rsid w:val="00BD6945"/>
    <w:rsid w:val="00BD771B"/>
    <w:rsid w:val="00BD78F2"/>
    <w:rsid w:val="00BD7CA7"/>
    <w:rsid w:val="00BE04E3"/>
    <w:rsid w:val="00BE09F9"/>
    <w:rsid w:val="00BE0A13"/>
    <w:rsid w:val="00BE0BF2"/>
    <w:rsid w:val="00BE1226"/>
    <w:rsid w:val="00BE14A3"/>
    <w:rsid w:val="00BE14C8"/>
    <w:rsid w:val="00BE269D"/>
    <w:rsid w:val="00BE3538"/>
    <w:rsid w:val="00BE35FC"/>
    <w:rsid w:val="00BE3714"/>
    <w:rsid w:val="00BE38B7"/>
    <w:rsid w:val="00BE39F1"/>
    <w:rsid w:val="00BE4874"/>
    <w:rsid w:val="00BE51D2"/>
    <w:rsid w:val="00BF0211"/>
    <w:rsid w:val="00BF0765"/>
    <w:rsid w:val="00BF0C31"/>
    <w:rsid w:val="00BF0E39"/>
    <w:rsid w:val="00BF13F8"/>
    <w:rsid w:val="00BF1B59"/>
    <w:rsid w:val="00BF1D1E"/>
    <w:rsid w:val="00BF1E85"/>
    <w:rsid w:val="00BF231A"/>
    <w:rsid w:val="00BF2DA4"/>
    <w:rsid w:val="00BF334F"/>
    <w:rsid w:val="00BF3376"/>
    <w:rsid w:val="00BF3803"/>
    <w:rsid w:val="00BF39F6"/>
    <w:rsid w:val="00BF4924"/>
    <w:rsid w:val="00BF569B"/>
    <w:rsid w:val="00BF6D88"/>
    <w:rsid w:val="00C00C1E"/>
    <w:rsid w:val="00C02AE5"/>
    <w:rsid w:val="00C031C2"/>
    <w:rsid w:val="00C036C2"/>
    <w:rsid w:val="00C04C8A"/>
    <w:rsid w:val="00C05AB6"/>
    <w:rsid w:val="00C05D88"/>
    <w:rsid w:val="00C05F70"/>
    <w:rsid w:val="00C0636F"/>
    <w:rsid w:val="00C06755"/>
    <w:rsid w:val="00C06757"/>
    <w:rsid w:val="00C06D66"/>
    <w:rsid w:val="00C07882"/>
    <w:rsid w:val="00C0798F"/>
    <w:rsid w:val="00C07CD9"/>
    <w:rsid w:val="00C07DE5"/>
    <w:rsid w:val="00C10291"/>
    <w:rsid w:val="00C105D4"/>
    <w:rsid w:val="00C10E53"/>
    <w:rsid w:val="00C12220"/>
    <w:rsid w:val="00C1225A"/>
    <w:rsid w:val="00C12868"/>
    <w:rsid w:val="00C12B8B"/>
    <w:rsid w:val="00C12CAA"/>
    <w:rsid w:val="00C12F72"/>
    <w:rsid w:val="00C132A1"/>
    <w:rsid w:val="00C137AB"/>
    <w:rsid w:val="00C13842"/>
    <w:rsid w:val="00C13CC2"/>
    <w:rsid w:val="00C14AAD"/>
    <w:rsid w:val="00C1560D"/>
    <w:rsid w:val="00C16A82"/>
    <w:rsid w:val="00C1717D"/>
    <w:rsid w:val="00C20985"/>
    <w:rsid w:val="00C20C90"/>
    <w:rsid w:val="00C21608"/>
    <w:rsid w:val="00C21698"/>
    <w:rsid w:val="00C21F5A"/>
    <w:rsid w:val="00C22B50"/>
    <w:rsid w:val="00C22DFB"/>
    <w:rsid w:val="00C23113"/>
    <w:rsid w:val="00C2414E"/>
    <w:rsid w:val="00C249C6"/>
    <w:rsid w:val="00C263CD"/>
    <w:rsid w:val="00C27109"/>
    <w:rsid w:val="00C30691"/>
    <w:rsid w:val="00C308F3"/>
    <w:rsid w:val="00C315D2"/>
    <w:rsid w:val="00C317E5"/>
    <w:rsid w:val="00C32D21"/>
    <w:rsid w:val="00C335E0"/>
    <w:rsid w:val="00C33CB5"/>
    <w:rsid w:val="00C345AB"/>
    <w:rsid w:val="00C353AD"/>
    <w:rsid w:val="00C35B97"/>
    <w:rsid w:val="00C35D17"/>
    <w:rsid w:val="00C36453"/>
    <w:rsid w:val="00C3717A"/>
    <w:rsid w:val="00C40283"/>
    <w:rsid w:val="00C40F12"/>
    <w:rsid w:val="00C412C7"/>
    <w:rsid w:val="00C41463"/>
    <w:rsid w:val="00C42BC7"/>
    <w:rsid w:val="00C4306E"/>
    <w:rsid w:val="00C44281"/>
    <w:rsid w:val="00C458DC"/>
    <w:rsid w:val="00C46A5E"/>
    <w:rsid w:val="00C471E4"/>
    <w:rsid w:val="00C47353"/>
    <w:rsid w:val="00C47921"/>
    <w:rsid w:val="00C50433"/>
    <w:rsid w:val="00C50A4D"/>
    <w:rsid w:val="00C50FB2"/>
    <w:rsid w:val="00C518A2"/>
    <w:rsid w:val="00C523D0"/>
    <w:rsid w:val="00C53632"/>
    <w:rsid w:val="00C54644"/>
    <w:rsid w:val="00C547C3"/>
    <w:rsid w:val="00C54D42"/>
    <w:rsid w:val="00C5578E"/>
    <w:rsid w:val="00C557FF"/>
    <w:rsid w:val="00C55CEF"/>
    <w:rsid w:val="00C55EDA"/>
    <w:rsid w:val="00C56701"/>
    <w:rsid w:val="00C567D2"/>
    <w:rsid w:val="00C57679"/>
    <w:rsid w:val="00C57D7F"/>
    <w:rsid w:val="00C611B9"/>
    <w:rsid w:val="00C61B1E"/>
    <w:rsid w:val="00C625C9"/>
    <w:rsid w:val="00C63CA2"/>
    <w:rsid w:val="00C642AF"/>
    <w:rsid w:val="00C648DF"/>
    <w:rsid w:val="00C64AB0"/>
    <w:rsid w:val="00C65219"/>
    <w:rsid w:val="00C65B27"/>
    <w:rsid w:val="00C65BEC"/>
    <w:rsid w:val="00C65C85"/>
    <w:rsid w:val="00C66492"/>
    <w:rsid w:val="00C6679E"/>
    <w:rsid w:val="00C668F5"/>
    <w:rsid w:val="00C66ACA"/>
    <w:rsid w:val="00C714BB"/>
    <w:rsid w:val="00C7196D"/>
    <w:rsid w:val="00C71E3D"/>
    <w:rsid w:val="00C72B91"/>
    <w:rsid w:val="00C750C1"/>
    <w:rsid w:val="00C755A9"/>
    <w:rsid w:val="00C763E9"/>
    <w:rsid w:val="00C768C8"/>
    <w:rsid w:val="00C7745F"/>
    <w:rsid w:val="00C77496"/>
    <w:rsid w:val="00C80BE3"/>
    <w:rsid w:val="00C812A1"/>
    <w:rsid w:val="00C8139B"/>
    <w:rsid w:val="00C81F59"/>
    <w:rsid w:val="00C829F6"/>
    <w:rsid w:val="00C83078"/>
    <w:rsid w:val="00C84105"/>
    <w:rsid w:val="00C84182"/>
    <w:rsid w:val="00C85714"/>
    <w:rsid w:val="00C85CBD"/>
    <w:rsid w:val="00C86060"/>
    <w:rsid w:val="00C8607F"/>
    <w:rsid w:val="00C87AFB"/>
    <w:rsid w:val="00C87E7F"/>
    <w:rsid w:val="00C90098"/>
    <w:rsid w:val="00C914CA"/>
    <w:rsid w:val="00C916D5"/>
    <w:rsid w:val="00C9176C"/>
    <w:rsid w:val="00C9196A"/>
    <w:rsid w:val="00C91C34"/>
    <w:rsid w:val="00C91CA3"/>
    <w:rsid w:val="00C91EFF"/>
    <w:rsid w:val="00C9228A"/>
    <w:rsid w:val="00C92702"/>
    <w:rsid w:val="00C929EA"/>
    <w:rsid w:val="00C92D1C"/>
    <w:rsid w:val="00C92D87"/>
    <w:rsid w:val="00C92E17"/>
    <w:rsid w:val="00C92ED4"/>
    <w:rsid w:val="00C932D3"/>
    <w:rsid w:val="00C93B55"/>
    <w:rsid w:val="00C945B9"/>
    <w:rsid w:val="00C945D2"/>
    <w:rsid w:val="00C94D90"/>
    <w:rsid w:val="00C956B1"/>
    <w:rsid w:val="00C97664"/>
    <w:rsid w:val="00C97C1B"/>
    <w:rsid w:val="00CA0520"/>
    <w:rsid w:val="00CA0B63"/>
    <w:rsid w:val="00CA10CB"/>
    <w:rsid w:val="00CA11A8"/>
    <w:rsid w:val="00CA1D00"/>
    <w:rsid w:val="00CA318B"/>
    <w:rsid w:val="00CA44F8"/>
    <w:rsid w:val="00CA4975"/>
    <w:rsid w:val="00CA4C26"/>
    <w:rsid w:val="00CA4D7F"/>
    <w:rsid w:val="00CA598F"/>
    <w:rsid w:val="00CA60F3"/>
    <w:rsid w:val="00CA66CE"/>
    <w:rsid w:val="00CA69F4"/>
    <w:rsid w:val="00CA718A"/>
    <w:rsid w:val="00CA73DE"/>
    <w:rsid w:val="00CB0EDC"/>
    <w:rsid w:val="00CB186A"/>
    <w:rsid w:val="00CB1932"/>
    <w:rsid w:val="00CB2D18"/>
    <w:rsid w:val="00CB4288"/>
    <w:rsid w:val="00CB466F"/>
    <w:rsid w:val="00CB55A6"/>
    <w:rsid w:val="00CB5BAD"/>
    <w:rsid w:val="00CB5BF2"/>
    <w:rsid w:val="00CB5DE8"/>
    <w:rsid w:val="00CB5DF8"/>
    <w:rsid w:val="00CB5EC9"/>
    <w:rsid w:val="00CB67A3"/>
    <w:rsid w:val="00CB761D"/>
    <w:rsid w:val="00CB77C9"/>
    <w:rsid w:val="00CB791F"/>
    <w:rsid w:val="00CB7F04"/>
    <w:rsid w:val="00CB7F16"/>
    <w:rsid w:val="00CC0478"/>
    <w:rsid w:val="00CC0BAF"/>
    <w:rsid w:val="00CC0E12"/>
    <w:rsid w:val="00CC1289"/>
    <w:rsid w:val="00CC3E3B"/>
    <w:rsid w:val="00CC47AD"/>
    <w:rsid w:val="00CC4EB6"/>
    <w:rsid w:val="00CC687A"/>
    <w:rsid w:val="00CC68B6"/>
    <w:rsid w:val="00CC6AF7"/>
    <w:rsid w:val="00CC76E4"/>
    <w:rsid w:val="00CC783A"/>
    <w:rsid w:val="00CC78F7"/>
    <w:rsid w:val="00CC7A0A"/>
    <w:rsid w:val="00CD07DB"/>
    <w:rsid w:val="00CD0BF1"/>
    <w:rsid w:val="00CD0D10"/>
    <w:rsid w:val="00CD1304"/>
    <w:rsid w:val="00CD1AA7"/>
    <w:rsid w:val="00CD2045"/>
    <w:rsid w:val="00CD2397"/>
    <w:rsid w:val="00CD24CC"/>
    <w:rsid w:val="00CD26FC"/>
    <w:rsid w:val="00CD2A55"/>
    <w:rsid w:val="00CD2CD1"/>
    <w:rsid w:val="00CD365E"/>
    <w:rsid w:val="00CD3952"/>
    <w:rsid w:val="00CD3CF2"/>
    <w:rsid w:val="00CD4310"/>
    <w:rsid w:val="00CD4F49"/>
    <w:rsid w:val="00CD5BEE"/>
    <w:rsid w:val="00CD61F4"/>
    <w:rsid w:val="00CD746B"/>
    <w:rsid w:val="00CD7832"/>
    <w:rsid w:val="00CE0061"/>
    <w:rsid w:val="00CE0284"/>
    <w:rsid w:val="00CE19D2"/>
    <w:rsid w:val="00CE2811"/>
    <w:rsid w:val="00CE28D9"/>
    <w:rsid w:val="00CE2DA3"/>
    <w:rsid w:val="00CE2E8C"/>
    <w:rsid w:val="00CE2ED4"/>
    <w:rsid w:val="00CE4733"/>
    <w:rsid w:val="00CE4756"/>
    <w:rsid w:val="00CE4CAD"/>
    <w:rsid w:val="00CE5EBB"/>
    <w:rsid w:val="00CE6D48"/>
    <w:rsid w:val="00CE71FE"/>
    <w:rsid w:val="00CE77F0"/>
    <w:rsid w:val="00CF039E"/>
    <w:rsid w:val="00CF10C2"/>
    <w:rsid w:val="00CF15C5"/>
    <w:rsid w:val="00CF1D41"/>
    <w:rsid w:val="00CF2BE4"/>
    <w:rsid w:val="00CF2F0B"/>
    <w:rsid w:val="00CF2FA9"/>
    <w:rsid w:val="00CF34CC"/>
    <w:rsid w:val="00CF354A"/>
    <w:rsid w:val="00CF3A15"/>
    <w:rsid w:val="00CF3DA6"/>
    <w:rsid w:val="00CF4685"/>
    <w:rsid w:val="00CF47D6"/>
    <w:rsid w:val="00CF5453"/>
    <w:rsid w:val="00CF5657"/>
    <w:rsid w:val="00CF573C"/>
    <w:rsid w:val="00CF597E"/>
    <w:rsid w:val="00CF59EB"/>
    <w:rsid w:val="00CF5E4F"/>
    <w:rsid w:val="00CF6185"/>
    <w:rsid w:val="00CF692B"/>
    <w:rsid w:val="00CF724F"/>
    <w:rsid w:val="00D00BC5"/>
    <w:rsid w:val="00D013CA"/>
    <w:rsid w:val="00D013DB"/>
    <w:rsid w:val="00D0181A"/>
    <w:rsid w:val="00D033B2"/>
    <w:rsid w:val="00D0370C"/>
    <w:rsid w:val="00D051A4"/>
    <w:rsid w:val="00D06005"/>
    <w:rsid w:val="00D060D1"/>
    <w:rsid w:val="00D069A7"/>
    <w:rsid w:val="00D06F29"/>
    <w:rsid w:val="00D0723A"/>
    <w:rsid w:val="00D07C2F"/>
    <w:rsid w:val="00D07D0E"/>
    <w:rsid w:val="00D10D87"/>
    <w:rsid w:val="00D10F43"/>
    <w:rsid w:val="00D11816"/>
    <w:rsid w:val="00D11ADD"/>
    <w:rsid w:val="00D11B04"/>
    <w:rsid w:val="00D11E17"/>
    <w:rsid w:val="00D120EF"/>
    <w:rsid w:val="00D124C4"/>
    <w:rsid w:val="00D12598"/>
    <w:rsid w:val="00D13532"/>
    <w:rsid w:val="00D138D2"/>
    <w:rsid w:val="00D13CB2"/>
    <w:rsid w:val="00D14199"/>
    <w:rsid w:val="00D14AA4"/>
    <w:rsid w:val="00D17043"/>
    <w:rsid w:val="00D20408"/>
    <w:rsid w:val="00D213F4"/>
    <w:rsid w:val="00D218FF"/>
    <w:rsid w:val="00D21D40"/>
    <w:rsid w:val="00D23A19"/>
    <w:rsid w:val="00D23B79"/>
    <w:rsid w:val="00D23C81"/>
    <w:rsid w:val="00D2447D"/>
    <w:rsid w:val="00D25742"/>
    <w:rsid w:val="00D2623B"/>
    <w:rsid w:val="00D2626F"/>
    <w:rsid w:val="00D3009A"/>
    <w:rsid w:val="00D30BFA"/>
    <w:rsid w:val="00D31840"/>
    <w:rsid w:val="00D31D18"/>
    <w:rsid w:val="00D32A89"/>
    <w:rsid w:val="00D32C57"/>
    <w:rsid w:val="00D3306F"/>
    <w:rsid w:val="00D331BF"/>
    <w:rsid w:val="00D333E4"/>
    <w:rsid w:val="00D33962"/>
    <w:rsid w:val="00D339B5"/>
    <w:rsid w:val="00D33E61"/>
    <w:rsid w:val="00D33E74"/>
    <w:rsid w:val="00D33FE5"/>
    <w:rsid w:val="00D345DD"/>
    <w:rsid w:val="00D34BCE"/>
    <w:rsid w:val="00D35B74"/>
    <w:rsid w:val="00D35E98"/>
    <w:rsid w:val="00D3706D"/>
    <w:rsid w:val="00D37F20"/>
    <w:rsid w:val="00D4032E"/>
    <w:rsid w:val="00D40424"/>
    <w:rsid w:val="00D4082B"/>
    <w:rsid w:val="00D420F2"/>
    <w:rsid w:val="00D4304D"/>
    <w:rsid w:val="00D4389D"/>
    <w:rsid w:val="00D44597"/>
    <w:rsid w:val="00D44EA5"/>
    <w:rsid w:val="00D461EC"/>
    <w:rsid w:val="00D46345"/>
    <w:rsid w:val="00D47729"/>
    <w:rsid w:val="00D47FDD"/>
    <w:rsid w:val="00D503AD"/>
    <w:rsid w:val="00D51494"/>
    <w:rsid w:val="00D5288C"/>
    <w:rsid w:val="00D529D4"/>
    <w:rsid w:val="00D5389E"/>
    <w:rsid w:val="00D53902"/>
    <w:rsid w:val="00D54194"/>
    <w:rsid w:val="00D54AC7"/>
    <w:rsid w:val="00D54CEF"/>
    <w:rsid w:val="00D54FEF"/>
    <w:rsid w:val="00D55CEF"/>
    <w:rsid w:val="00D55E03"/>
    <w:rsid w:val="00D55F8D"/>
    <w:rsid w:val="00D569FB"/>
    <w:rsid w:val="00D56D69"/>
    <w:rsid w:val="00D57243"/>
    <w:rsid w:val="00D60F57"/>
    <w:rsid w:val="00D6204B"/>
    <w:rsid w:val="00D647FD"/>
    <w:rsid w:val="00D64E69"/>
    <w:rsid w:val="00D64F19"/>
    <w:rsid w:val="00D65745"/>
    <w:rsid w:val="00D66001"/>
    <w:rsid w:val="00D66AFB"/>
    <w:rsid w:val="00D672CF"/>
    <w:rsid w:val="00D67364"/>
    <w:rsid w:val="00D674D3"/>
    <w:rsid w:val="00D6755C"/>
    <w:rsid w:val="00D679FD"/>
    <w:rsid w:val="00D67B91"/>
    <w:rsid w:val="00D67DA9"/>
    <w:rsid w:val="00D7063C"/>
    <w:rsid w:val="00D70AA4"/>
    <w:rsid w:val="00D70E9E"/>
    <w:rsid w:val="00D71235"/>
    <w:rsid w:val="00D715EA"/>
    <w:rsid w:val="00D715F5"/>
    <w:rsid w:val="00D716BA"/>
    <w:rsid w:val="00D721C9"/>
    <w:rsid w:val="00D72230"/>
    <w:rsid w:val="00D72405"/>
    <w:rsid w:val="00D73B12"/>
    <w:rsid w:val="00D743E8"/>
    <w:rsid w:val="00D75A98"/>
    <w:rsid w:val="00D7655E"/>
    <w:rsid w:val="00D772D9"/>
    <w:rsid w:val="00D7784D"/>
    <w:rsid w:val="00D80496"/>
    <w:rsid w:val="00D81728"/>
    <w:rsid w:val="00D81AD1"/>
    <w:rsid w:val="00D81D6A"/>
    <w:rsid w:val="00D81EAB"/>
    <w:rsid w:val="00D82609"/>
    <w:rsid w:val="00D82C5F"/>
    <w:rsid w:val="00D82D34"/>
    <w:rsid w:val="00D82D80"/>
    <w:rsid w:val="00D82E02"/>
    <w:rsid w:val="00D83502"/>
    <w:rsid w:val="00D84872"/>
    <w:rsid w:val="00D84F2F"/>
    <w:rsid w:val="00D85E2D"/>
    <w:rsid w:val="00D87051"/>
    <w:rsid w:val="00D8713D"/>
    <w:rsid w:val="00D87AD5"/>
    <w:rsid w:val="00D87CB7"/>
    <w:rsid w:val="00D87E8A"/>
    <w:rsid w:val="00D90263"/>
    <w:rsid w:val="00D9192B"/>
    <w:rsid w:val="00D92A45"/>
    <w:rsid w:val="00D92D31"/>
    <w:rsid w:val="00D92FAA"/>
    <w:rsid w:val="00D94D47"/>
    <w:rsid w:val="00D96F3D"/>
    <w:rsid w:val="00D97A1A"/>
    <w:rsid w:val="00D97CE5"/>
    <w:rsid w:val="00DA0D0B"/>
    <w:rsid w:val="00DA22E1"/>
    <w:rsid w:val="00DA2515"/>
    <w:rsid w:val="00DA366D"/>
    <w:rsid w:val="00DA37B8"/>
    <w:rsid w:val="00DA3ADC"/>
    <w:rsid w:val="00DA3AFF"/>
    <w:rsid w:val="00DA4820"/>
    <w:rsid w:val="00DA4D01"/>
    <w:rsid w:val="00DA5951"/>
    <w:rsid w:val="00DA5D46"/>
    <w:rsid w:val="00DA6225"/>
    <w:rsid w:val="00DA66C6"/>
    <w:rsid w:val="00DA72C7"/>
    <w:rsid w:val="00DA7351"/>
    <w:rsid w:val="00DA73F9"/>
    <w:rsid w:val="00DB17FA"/>
    <w:rsid w:val="00DB27DF"/>
    <w:rsid w:val="00DB3B49"/>
    <w:rsid w:val="00DB4005"/>
    <w:rsid w:val="00DB42D5"/>
    <w:rsid w:val="00DB4F8F"/>
    <w:rsid w:val="00DB5398"/>
    <w:rsid w:val="00DB5E28"/>
    <w:rsid w:val="00DB7025"/>
    <w:rsid w:val="00DB71FB"/>
    <w:rsid w:val="00DB72C0"/>
    <w:rsid w:val="00DB7CBD"/>
    <w:rsid w:val="00DC060F"/>
    <w:rsid w:val="00DC073B"/>
    <w:rsid w:val="00DC17F0"/>
    <w:rsid w:val="00DC1CEB"/>
    <w:rsid w:val="00DC3349"/>
    <w:rsid w:val="00DC36F7"/>
    <w:rsid w:val="00DC3A4D"/>
    <w:rsid w:val="00DC3CF6"/>
    <w:rsid w:val="00DC4D7F"/>
    <w:rsid w:val="00DC590D"/>
    <w:rsid w:val="00DC6DA2"/>
    <w:rsid w:val="00DD031E"/>
    <w:rsid w:val="00DD08CE"/>
    <w:rsid w:val="00DD0AFB"/>
    <w:rsid w:val="00DD0F38"/>
    <w:rsid w:val="00DD1586"/>
    <w:rsid w:val="00DD17C3"/>
    <w:rsid w:val="00DD282D"/>
    <w:rsid w:val="00DD2BE2"/>
    <w:rsid w:val="00DD4648"/>
    <w:rsid w:val="00DD4775"/>
    <w:rsid w:val="00DD554C"/>
    <w:rsid w:val="00DD5782"/>
    <w:rsid w:val="00DD69D3"/>
    <w:rsid w:val="00DD6C52"/>
    <w:rsid w:val="00DD778C"/>
    <w:rsid w:val="00DE0B64"/>
    <w:rsid w:val="00DE14AE"/>
    <w:rsid w:val="00DE1B2A"/>
    <w:rsid w:val="00DE3901"/>
    <w:rsid w:val="00DE3FC5"/>
    <w:rsid w:val="00DE475F"/>
    <w:rsid w:val="00DE4E92"/>
    <w:rsid w:val="00DE4F7D"/>
    <w:rsid w:val="00DE534C"/>
    <w:rsid w:val="00DE5819"/>
    <w:rsid w:val="00DE6474"/>
    <w:rsid w:val="00DE6CCD"/>
    <w:rsid w:val="00DE71B4"/>
    <w:rsid w:val="00DE7530"/>
    <w:rsid w:val="00DE7D24"/>
    <w:rsid w:val="00DE7DD0"/>
    <w:rsid w:val="00DF00A0"/>
    <w:rsid w:val="00DF02AE"/>
    <w:rsid w:val="00DF0E7C"/>
    <w:rsid w:val="00DF0F82"/>
    <w:rsid w:val="00DF0FD7"/>
    <w:rsid w:val="00DF1DF0"/>
    <w:rsid w:val="00DF230E"/>
    <w:rsid w:val="00DF251D"/>
    <w:rsid w:val="00DF2BEB"/>
    <w:rsid w:val="00DF3312"/>
    <w:rsid w:val="00DF340A"/>
    <w:rsid w:val="00DF38F5"/>
    <w:rsid w:val="00DF41FE"/>
    <w:rsid w:val="00DF4805"/>
    <w:rsid w:val="00DF51CB"/>
    <w:rsid w:val="00DF65B2"/>
    <w:rsid w:val="00DF69D6"/>
    <w:rsid w:val="00E000BB"/>
    <w:rsid w:val="00E016D3"/>
    <w:rsid w:val="00E0230C"/>
    <w:rsid w:val="00E02B48"/>
    <w:rsid w:val="00E0302B"/>
    <w:rsid w:val="00E030AD"/>
    <w:rsid w:val="00E030BF"/>
    <w:rsid w:val="00E032E3"/>
    <w:rsid w:val="00E0374D"/>
    <w:rsid w:val="00E0499C"/>
    <w:rsid w:val="00E049BB"/>
    <w:rsid w:val="00E04A00"/>
    <w:rsid w:val="00E050F2"/>
    <w:rsid w:val="00E058F2"/>
    <w:rsid w:val="00E05AD4"/>
    <w:rsid w:val="00E05B53"/>
    <w:rsid w:val="00E061AA"/>
    <w:rsid w:val="00E07DD9"/>
    <w:rsid w:val="00E111E8"/>
    <w:rsid w:val="00E112A1"/>
    <w:rsid w:val="00E11624"/>
    <w:rsid w:val="00E11E6F"/>
    <w:rsid w:val="00E12C66"/>
    <w:rsid w:val="00E12FC2"/>
    <w:rsid w:val="00E13229"/>
    <w:rsid w:val="00E140A9"/>
    <w:rsid w:val="00E15480"/>
    <w:rsid w:val="00E15DE3"/>
    <w:rsid w:val="00E15E90"/>
    <w:rsid w:val="00E16490"/>
    <w:rsid w:val="00E16F27"/>
    <w:rsid w:val="00E1756A"/>
    <w:rsid w:val="00E179A3"/>
    <w:rsid w:val="00E179EB"/>
    <w:rsid w:val="00E219F6"/>
    <w:rsid w:val="00E222E2"/>
    <w:rsid w:val="00E223E2"/>
    <w:rsid w:val="00E22E47"/>
    <w:rsid w:val="00E231CE"/>
    <w:rsid w:val="00E23A4C"/>
    <w:rsid w:val="00E23CDD"/>
    <w:rsid w:val="00E23DD2"/>
    <w:rsid w:val="00E244BD"/>
    <w:rsid w:val="00E24690"/>
    <w:rsid w:val="00E24AD5"/>
    <w:rsid w:val="00E2512C"/>
    <w:rsid w:val="00E254FB"/>
    <w:rsid w:val="00E2576F"/>
    <w:rsid w:val="00E25C3C"/>
    <w:rsid w:val="00E25D57"/>
    <w:rsid w:val="00E25E6A"/>
    <w:rsid w:val="00E26153"/>
    <w:rsid w:val="00E2630C"/>
    <w:rsid w:val="00E264AD"/>
    <w:rsid w:val="00E26AD0"/>
    <w:rsid w:val="00E26D8E"/>
    <w:rsid w:val="00E26F9F"/>
    <w:rsid w:val="00E277DE"/>
    <w:rsid w:val="00E27D5F"/>
    <w:rsid w:val="00E304B4"/>
    <w:rsid w:val="00E30982"/>
    <w:rsid w:val="00E30BD5"/>
    <w:rsid w:val="00E3121B"/>
    <w:rsid w:val="00E316B5"/>
    <w:rsid w:val="00E31DB0"/>
    <w:rsid w:val="00E31E85"/>
    <w:rsid w:val="00E3241F"/>
    <w:rsid w:val="00E32C89"/>
    <w:rsid w:val="00E33104"/>
    <w:rsid w:val="00E34DAB"/>
    <w:rsid w:val="00E3595B"/>
    <w:rsid w:val="00E35DE7"/>
    <w:rsid w:val="00E367AE"/>
    <w:rsid w:val="00E36EA1"/>
    <w:rsid w:val="00E408C3"/>
    <w:rsid w:val="00E40FCE"/>
    <w:rsid w:val="00E41314"/>
    <w:rsid w:val="00E41FF5"/>
    <w:rsid w:val="00E4296E"/>
    <w:rsid w:val="00E4319E"/>
    <w:rsid w:val="00E431B9"/>
    <w:rsid w:val="00E44546"/>
    <w:rsid w:val="00E44A8D"/>
    <w:rsid w:val="00E44D97"/>
    <w:rsid w:val="00E45266"/>
    <w:rsid w:val="00E45A2B"/>
    <w:rsid w:val="00E46705"/>
    <w:rsid w:val="00E47917"/>
    <w:rsid w:val="00E47F3F"/>
    <w:rsid w:val="00E503DD"/>
    <w:rsid w:val="00E50A4A"/>
    <w:rsid w:val="00E51336"/>
    <w:rsid w:val="00E52331"/>
    <w:rsid w:val="00E52887"/>
    <w:rsid w:val="00E53404"/>
    <w:rsid w:val="00E5341A"/>
    <w:rsid w:val="00E53869"/>
    <w:rsid w:val="00E539BB"/>
    <w:rsid w:val="00E5452B"/>
    <w:rsid w:val="00E5475F"/>
    <w:rsid w:val="00E55473"/>
    <w:rsid w:val="00E554F5"/>
    <w:rsid w:val="00E55C54"/>
    <w:rsid w:val="00E5663B"/>
    <w:rsid w:val="00E566E3"/>
    <w:rsid w:val="00E574E9"/>
    <w:rsid w:val="00E57BE9"/>
    <w:rsid w:val="00E61359"/>
    <w:rsid w:val="00E61D4F"/>
    <w:rsid w:val="00E62A6F"/>
    <w:rsid w:val="00E63E19"/>
    <w:rsid w:val="00E643EC"/>
    <w:rsid w:val="00E647C5"/>
    <w:rsid w:val="00E648D8"/>
    <w:rsid w:val="00E654FC"/>
    <w:rsid w:val="00E6599E"/>
    <w:rsid w:val="00E66A36"/>
    <w:rsid w:val="00E66C6E"/>
    <w:rsid w:val="00E67FF1"/>
    <w:rsid w:val="00E706C7"/>
    <w:rsid w:val="00E709D3"/>
    <w:rsid w:val="00E70A93"/>
    <w:rsid w:val="00E70AAB"/>
    <w:rsid w:val="00E71AAC"/>
    <w:rsid w:val="00E726CB"/>
    <w:rsid w:val="00E72753"/>
    <w:rsid w:val="00E72857"/>
    <w:rsid w:val="00E734AF"/>
    <w:rsid w:val="00E73507"/>
    <w:rsid w:val="00E739D4"/>
    <w:rsid w:val="00E73CED"/>
    <w:rsid w:val="00E73DB6"/>
    <w:rsid w:val="00E746B4"/>
    <w:rsid w:val="00E74964"/>
    <w:rsid w:val="00E74EC9"/>
    <w:rsid w:val="00E753FD"/>
    <w:rsid w:val="00E774B4"/>
    <w:rsid w:val="00E779AA"/>
    <w:rsid w:val="00E801CE"/>
    <w:rsid w:val="00E80C85"/>
    <w:rsid w:val="00E810EF"/>
    <w:rsid w:val="00E8231C"/>
    <w:rsid w:val="00E825F4"/>
    <w:rsid w:val="00E836FA"/>
    <w:rsid w:val="00E8419D"/>
    <w:rsid w:val="00E8571A"/>
    <w:rsid w:val="00E85838"/>
    <w:rsid w:val="00E91082"/>
    <w:rsid w:val="00E91516"/>
    <w:rsid w:val="00E919F1"/>
    <w:rsid w:val="00E92786"/>
    <w:rsid w:val="00E92A4C"/>
    <w:rsid w:val="00E93209"/>
    <w:rsid w:val="00E93327"/>
    <w:rsid w:val="00E93436"/>
    <w:rsid w:val="00E943DD"/>
    <w:rsid w:val="00E948FB"/>
    <w:rsid w:val="00E94A8F"/>
    <w:rsid w:val="00E96950"/>
    <w:rsid w:val="00E977AF"/>
    <w:rsid w:val="00EA0259"/>
    <w:rsid w:val="00EA0704"/>
    <w:rsid w:val="00EA0BAF"/>
    <w:rsid w:val="00EA1712"/>
    <w:rsid w:val="00EA1C85"/>
    <w:rsid w:val="00EA1EAE"/>
    <w:rsid w:val="00EA267C"/>
    <w:rsid w:val="00EA28F0"/>
    <w:rsid w:val="00EA2C13"/>
    <w:rsid w:val="00EA3318"/>
    <w:rsid w:val="00EA3741"/>
    <w:rsid w:val="00EA4AC4"/>
    <w:rsid w:val="00EA6052"/>
    <w:rsid w:val="00EB0CB6"/>
    <w:rsid w:val="00EB0FAB"/>
    <w:rsid w:val="00EB1AE3"/>
    <w:rsid w:val="00EB3B7C"/>
    <w:rsid w:val="00EB4605"/>
    <w:rsid w:val="00EB6889"/>
    <w:rsid w:val="00EB6EE0"/>
    <w:rsid w:val="00EB7F9C"/>
    <w:rsid w:val="00EC0291"/>
    <w:rsid w:val="00EC1328"/>
    <w:rsid w:val="00EC142E"/>
    <w:rsid w:val="00EC2E7C"/>
    <w:rsid w:val="00EC36FE"/>
    <w:rsid w:val="00EC3884"/>
    <w:rsid w:val="00EC540C"/>
    <w:rsid w:val="00EC59A5"/>
    <w:rsid w:val="00EC5B8B"/>
    <w:rsid w:val="00EC5BB7"/>
    <w:rsid w:val="00EC6108"/>
    <w:rsid w:val="00EC6B61"/>
    <w:rsid w:val="00EC6FD4"/>
    <w:rsid w:val="00EC7B22"/>
    <w:rsid w:val="00EC7D5C"/>
    <w:rsid w:val="00ED034C"/>
    <w:rsid w:val="00ED0822"/>
    <w:rsid w:val="00ED184C"/>
    <w:rsid w:val="00ED1C18"/>
    <w:rsid w:val="00ED25A7"/>
    <w:rsid w:val="00ED36E5"/>
    <w:rsid w:val="00ED4262"/>
    <w:rsid w:val="00ED4541"/>
    <w:rsid w:val="00ED4997"/>
    <w:rsid w:val="00ED4C42"/>
    <w:rsid w:val="00ED50F3"/>
    <w:rsid w:val="00ED6A88"/>
    <w:rsid w:val="00ED7D85"/>
    <w:rsid w:val="00EE0444"/>
    <w:rsid w:val="00EE081B"/>
    <w:rsid w:val="00EE1080"/>
    <w:rsid w:val="00EE1118"/>
    <w:rsid w:val="00EE1974"/>
    <w:rsid w:val="00EE259C"/>
    <w:rsid w:val="00EE2C4D"/>
    <w:rsid w:val="00EE30DA"/>
    <w:rsid w:val="00EE32F9"/>
    <w:rsid w:val="00EE4098"/>
    <w:rsid w:val="00EE41F7"/>
    <w:rsid w:val="00EE4427"/>
    <w:rsid w:val="00EE4CB8"/>
    <w:rsid w:val="00EE527B"/>
    <w:rsid w:val="00EE62F9"/>
    <w:rsid w:val="00EE6CBE"/>
    <w:rsid w:val="00EE73A4"/>
    <w:rsid w:val="00EE7691"/>
    <w:rsid w:val="00EE7C98"/>
    <w:rsid w:val="00EF13EB"/>
    <w:rsid w:val="00EF269A"/>
    <w:rsid w:val="00EF2A82"/>
    <w:rsid w:val="00EF3265"/>
    <w:rsid w:val="00EF36C2"/>
    <w:rsid w:val="00EF424E"/>
    <w:rsid w:val="00EF4377"/>
    <w:rsid w:val="00EF52B3"/>
    <w:rsid w:val="00EF60D4"/>
    <w:rsid w:val="00EF6123"/>
    <w:rsid w:val="00EF7185"/>
    <w:rsid w:val="00EF73CB"/>
    <w:rsid w:val="00EF749C"/>
    <w:rsid w:val="00EF7FAF"/>
    <w:rsid w:val="00F0048C"/>
    <w:rsid w:val="00F00DFF"/>
    <w:rsid w:val="00F010BB"/>
    <w:rsid w:val="00F01BA2"/>
    <w:rsid w:val="00F04434"/>
    <w:rsid w:val="00F047D1"/>
    <w:rsid w:val="00F06024"/>
    <w:rsid w:val="00F06BC8"/>
    <w:rsid w:val="00F0724F"/>
    <w:rsid w:val="00F10AEB"/>
    <w:rsid w:val="00F1165D"/>
    <w:rsid w:val="00F11B7E"/>
    <w:rsid w:val="00F11FBD"/>
    <w:rsid w:val="00F122A1"/>
    <w:rsid w:val="00F126C8"/>
    <w:rsid w:val="00F128C1"/>
    <w:rsid w:val="00F12DD8"/>
    <w:rsid w:val="00F13D03"/>
    <w:rsid w:val="00F142A0"/>
    <w:rsid w:val="00F144B5"/>
    <w:rsid w:val="00F15792"/>
    <w:rsid w:val="00F16E83"/>
    <w:rsid w:val="00F1729A"/>
    <w:rsid w:val="00F17AE8"/>
    <w:rsid w:val="00F17CBF"/>
    <w:rsid w:val="00F17EB8"/>
    <w:rsid w:val="00F20010"/>
    <w:rsid w:val="00F2040C"/>
    <w:rsid w:val="00F2113D"/>
    <w:rsid w:val="00F21C10"/>
    <w:rsid w:val="00F224E5"/>
    <w:rsid w:val="00F2431C"/>
    <w:rsid w:val="00F244F1"/>
    <w:rsid w:val="00F24663"/>
    <w:rsid w:val="00F24A5F"/>
    <w:rsid w:val="00F263A8"/>
    <w:rsid w:val="00F278C6"/>
    <w:rsid w:val="00F279BF"/>
    <w:rsid w:val="00F27D08"/>
    <w:rsid w:val="00F27E7C"/>
    <w:rsid w:val="00F27ED5"/>
    <w:rsid w:val="00F3084B"/>
    <w:rsid w:val="00F3152F"/>
    <w:rsid w:val="00F31941"/>
    <w:rsid w:val="00F31CF5"/>
    <w:rsid w:val="00F32137"/>
    <w:rsid w:val="00F323F9"/>
    <w:rsid w:val="00F32999"/>
    <w:rsid w:val="00F33BD4"/>
    <w:rsid w:val="00F34FD3"/>
    <w:rsid w:val="00F353B5"/>
    <w:rsid w:val="00F354D1"/>
    <w:rsid w:val="00F35DC9"/>
    <w:rsid w:val="00F35F93"/>
    <w:rsid w:val="00F36BB2"/>
    <w:rsid w:val="00F407D8"/>
    <w:rsid w:val="00F40AAA"/>
    <w:rsid w:val="00F421AF"/>
    <w:rsid w:val="00F4235E"/>
    <w:rsid w:val="00F42D03"/>
    <w:rsid w:val="00F43A57"/>
    <w:rsid w:val="00F43B6E"/>
    <w:rsid w:val="00F43DF4"/>
    <w:rsid w:val="00F44760"/>
    <w:rsid w:val="00F44761"/>
    <w:rsid w:val="00F44909"/>
    <w:rsid w:val="00F44C98"/>
    <w:rsid w:val="00F45236"/>
    <w:rsid w:val="00F456B6"/>
    <w:rsid w:val="00F45F6D"/>
    <w:rsid w:val="00F46DE4"/>
    <w:rsid w:val="00F47034"/>
    <w:rsid w:val="00F47639"/>
    <w:rsid w:val="00F47EB9"/>
    <w:rsid w:val="00F5000F"/>
    <w:rsid w:val="00F5074D"/>
    <w:rsid w:val="00F5158A"/>
    <w:rsid w:val="00F51DD3"/>
    <w:rsid w:val="00F522F2"/>
    <w:rsid w:val="00F5366D"/>
    <w:rsid w:val="00F54806"/>
    <w:rsid w:val="00F54A8D"/>
    <w:rsid w:val="00F561B7"/>
    <w:rsid w:val="00F57A96"/>
    <w:rsid w:val="00F608F3"/>
    <w:rsid w:val="00F60DC0"/>
    <w:rsid w:val="00F61CA7"/>
    <w:rsid w:val="00F6228D"/>
    <w:rsid w:val="00F6256C"/>
    <w:rsid w:val="00F628B4"/>
    <w:rsid w:val="00F62B13"/>
    <w:rsid w:val="00F630B2"/>
    <w:rsid w:val="00F63356"/>
    <w:rsid w:val="00F63426"/>
    <w:rsid w:val="00F6357E"/>
    <w:rsid w:val="00F636B4"/>
    <w:rsid w:val="00F648F9"/>
    <w:rsid w:val="00F64DB4"/>
    <w:rsid w:val="00F65C25"/>
    <w:rsid w:val="00F6712B"/>
    <w:rsid w:val="00F67499"/>
    <w:rsid w:val="00F67DD8"/>
    <w:rsid w:val="00F701D4"/>
    <w:rsid w:val="00F705D3"/>
    <w:rsid w:val="00F710E2"/>
    <w:rsid w:val="00F714CB"/>
    <w:rsid w:val="00F71DC1"/>
    <w:rsid w:val="00F72EF6"/>
    <w:rsid w:val="00F73218"/>
    <w:rsid w:val="00F7449E"/>
    <w:rsid w:val="00F74D3D"/>
    <w:rsid w:val="00F76AF2"/>
    <w:rsid w:val="00F77D61"/>
    <w:rsid w:val="00F77F81"/>
    <w:rsid w:val="00F809AB"/>
    <w:rsid w:val="00F8134F"/>
    <w:rsid w:val="00F813E0"/>
    <w:rsid w:val="00F81B2B"/>
    <w:rsid w:val="00F82169"/>
    <w:rsid w:val="00F82598"/>
    <w:rsid w:val="00F82BA3"/>
    <w:rsid w:val="00F82E37"/>
    <w:rsid w:val="00F83848"/>
    <w:rsid w:val="00F85233"/>
    <w:rsid w:val="00F860D3"/>
    <w:rsid w:val="00F87080"/>
    <w:rsid w:val="00F87E4B"/>
    <w:rsid w:val="00F90622"/>
    <w:rsid w:val="00F90A25"/>
    <w:rsid w:val="00F90DBE"/>
    <w:rsid w:val="00F90FFA"/>
    <w:rsid w:val="00F91006"/>
    <w:rsid w:val="00F91276"/>
    <w:rsid w:val="00F9288F"/>
    <w:rsid w:val="00F931F6"/>
    <w:rsid w:val="00F941B1"/>
    <w:rsid w:val="00F946A8"/>
    <w:rsid w:val="00F947F6"/>
    <w:rsid w:val="00F9487A"/>
    <w:rsid w:val="00F95836"/>
    <w:rsid w:val="00F958C7"/>
    <w:rsid w:val="00F974E0"/>
    <w:rsid w:val="00FA04F3"/>
    <w:rsid w:val="00FA0839"/>
    <w:rsid w:val="00FA0DB4"/>
    <w:rsid w:val="00FA124C"/>
    <w:rsid w:val="00FA1289"/>
    <w:rsid w:val="00FA14A1"/>
    <w:rsid w:val="00FA213D"/>
    <w:rsid w:val="00FA282B"/>
    <w:rsid w:val="00FA3896"/>
    <w:rsid w:val="00FA55A3"/>
    <w:rsid w:val="00FA5988"/>
    <w:rsid w:val="00FA5D51"/>
    <w:rsid w:val="00FA5F7D"/>
    <w:rsid w:val="00FA73C1"/>
    <w:rsid w:val="00FA7499"/>
    <w:rsid w:val="00FA7FDC"/>
    <w:rsid w:val="00FB02D1"/>
    <w:rsid w:val="00FB0480"/>
    <w:rsid w:val="00FB07EC"/>
    <w:rsid w:val="00FB083F"/>
    <w:rsid w:val="00FB0A1E"/>
    <w:rsid w:val="00FB0BC6"/>
    <w:rsid w:val="00FB1FF7"/>
    <w:rsid w:val="00FB216D"/>
    <w:rsid w:val="00FB2172"/>
    <w:rsid w:val="00FB24F4"/>
    <w:rsid w:val="00FB2B1F"/>
    <w:rsid w:val="00FB41BE"/>
    <w:rsid w:val="00FB41EF"/>
    <w:rsid w:val="00FB44FD"/>
    <w:rsid w:val="00FB56C2"/>
    <w:rsid w:val="00FB5978"/>
    <w:rsid w:val="00FB5DF4"/>
    <w:rsid w:val="00FB5E42"/>
    <w:rsid w:val="00FB66BD"/>
    <w:rsid w:val="00FB6A0B"/>
    <w:rsid w:val="00FB7C5B"/>
    <w:rsid w:val="00FB7E49"/>
    <w:rsid w:val="00FC1956"/>
    <w:rsid w:val="00FC38A2"/>
    <w:rsid w:val="00FC3C19"/>
    <w:rsid w:val="00FC4214"/>
    <w:rsid w:val="00FC44D3"/>
    <w:rsid w:val="00FC4D72"/>
    <w:rsid w:val="00FC5B26"/>
    <w:rsid w:val="00FD0F68"/>
    <w:rsid w:val="00FD1041"/>
    <w:rsid w:val="00FD126B"/>
    <w:rsid w:val="00FD1EC7"/>
    <w:rsid w:val="00FD20A4"/>
    <w:rsid w:val="00FD3043"/>
    <w:rsid w:val="00FD3E45"/>
    <w:rsid w:val="00FD3F27"/>
    <w:rsid w:val="00FD4879"/>
    <w:rsid w:val="00FD5745"/>
    <w:rsid w:val="00FD5B37"/>
    <w:rsid w:val="00FD61DD"/>
    <w:rsid w:val="00FD677C"/>
    <w:rsid w:val="00FD7D3F"/>
    <w:rsid w:val="00FE0461"/>
    <w:rsid w:val="00FE08DF"/>
    <w:rsid w:val="00FE2013"/>
    <w:rsid w:val="00FE20D4"/>
    <w:rsid w:val="00FE20E7"/>
    <w:rsid w:val="00FE2394"/>
    <w:rsid w:val="00FE3772"/>
    <w:rsid w:val="00FE4436"/>
    <w:rsid w:val="00FE45B9"/>
    <w:rsid w:val="00FE4DAA"/>
    <w:rsid w:val="00FE54C7"/>
    <w:rsid w:val="00FE5A91"/>
    <w:rsid w:val="00FE729F"/>
    <w:rsid w:val="00FE772B"/>
    <w:rsid w:val="00FE77D7"/>
    <w:rsid w:val="00FE7DFC"/>
    <w:rsid w:val="00FE7E25"/>
    <w:rsid w:val="00FF0C2A"/>
    <w:rsid w:val="00FF1796"/>
    <w:rsid w:val="00FF35CE"/>
    <w:rsid w:val="00FF3684"/>
    <w:rsid w:val="00FF383E"/>
    <w:rsid w:val="00FF3DF6"/>
    <w:rsid w:val="00FF4156"/>
    <w:rsid w:val="00FF41C4"/>
    <w:rsid w:val="00FF4733"/>
    <w:rsid w:val="00FF5659"/>
    <w:rsid w:val="00FF5BD5"/>
    <w:rsid w:val="00FF5E14"/>
    <w:rsid w:val="00FF6A0E"/>
    <w:rsid w:val="00FF6A1D"/>
    <w:rsid w:val="00FF6AB8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5BE7D4"/>
  <w15:docId w15:val="{928F9D92-F8EA-4AA3-92BE-E2B2273E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2A2"/>
    <w:pPr>
      <w:spacing w:before="120" w:after="120"/>
    </w:pPr>
    <w:rPr>
      <w:rFonts w:ascii="Arial" w:hAnsi="Arial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85BC6"/>
    <w:pPr>
      <w:keepNext/>
      <w:spacing w:before="240" w:after="6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135D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135D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69E5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E69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E69E5"/>
    <w:rPr>
      <w:rFonts w:cs="Times New Roman"/>
    </w:rPr>
  </w:style>
  <w:style w:type="paragraph" w:styleId="BodyText">
    <w:name w:val="Body Text"/>
    <w:basedOn w:val="Normal"/>
    <w:semiHidden/>
    <w:rsid w:val="007E69E5"/>
    <w:rPr>
      <w:b/>
      <w:bCs/>
    </w:rPr>
  </w:style>
  <w:style w:type="paragraph" w:styleId="Header">
    <w:name w:val="header"/>
    <w:basedOn w:val="Normal"/>
    <w:link w:val="HeaderChar"/>
    <w:rsid w:val="007E69E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E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">
    <w:name w:val="Heading1"/>
    <w:basedOn w:val="Heading1"/>
    <w:semiHidden/>
    <w:rsid w:val="007E69E5"/>
    <w:pPr>
      <w:spacing w:before="0" w:after="0"/>
    </w:pPr>
    <w:rPr>
      <w:rFonts w:cs="Times New Roman"/>
      <w:bCs w:val="0"/>
      <w:kern w:val="0"/>
      <w:sz w:val="28"/>
      <w:szCs w:val="20"/>
    </w:rPr>
  </w:style>
  <w:style w:type="paragraph" w:styleId="TOC1">
    <w:name w:val="toc 1"/>
    <w:basedOn w:val="Normal"/>
    <w:next w:val="Normal"/>
    <w:autoRedefine/>
    <w:uiPriority w:val="39"/>
    <w:rsid w:val="002677B2"/>
    <w:pPr>
      <w:tabs>
        <w:tab w:val="left" w:pos="440"/>
        <w:tab w:val="right" w:leader="dot" w:pos="9629"/>
      </w:tabs>
      <w:spacing w:before="60" w:after="60"/>
    </w:pPr>
  </w:style>
  <w:style w:type="character" w:styleId="Hyperlink">
    <w:name w:val="Hyperlink"/>
    <w:basedOn w:val="DefaultParagraphFont"/>
    <w:uiPriority w:val="99"/>
    <w:rsid w:val="00F16E83"/>
    <w:rPr>
      <w:rFonts w:cs="Times New Roman"/>
      <w:color w:val="0000FF"/>
      <w:u w:val="single"/>
    </w:rPr>
  </w:style>
  <w:style w:type="paragraph" w:customStyle="1" w:styleId="MainHeadingcat">
    <w:name w:val="Main Heading (cat)"/>
    <w:basedOn w:val="Heading10"/>
    <w:rsid w:val="003135DE"/>
    <w:pPr>
      <w:spacing w:before="120" w:after="120"/>
    </w:pPr>
    <w:rPr>
      <w:rFonts w:cs="Arial"/>
      <w:caps w:val="0"/>
      <w:sz w:val="24"/>
      <w:szCs w:val="24"/>
    </w:rPr>
  </w:style>
  <w:style w:type="paragraph" w:customStyle="1" w:styleId="NumberedListcat">
    <w:name w:val="Numbered List (cat)"/>
    <w:basedOn w:val="Normal"/>
    <w:semiHidden/>
    <w:rsid w:val="003135DE"/>
    <w:pPr>
      <w:numPr>
        <w:numId w:val="1"/>
      </w:numPr>
    </w:pPr>
  </w:style>
  <w:style w:type="paragraph" w:customStyle="1" w:styleId="Paragraphcat">
    <w:name w:val="Paragraph (cat)"/>
    <w:basedOn w:val="NumberedListcat"/>
    <w:rsid w:val="003135DE"/>
    <w:rPr>
      <w:rFonts w:cs="Arial"/>
      <w:szCs w:val="24"/>
    </w:rPr>
  </w:style>
  <w:style w:type="paragraph" w:customStyle="1" w:styleId="Bulletcat">
    <w:name w:val="Bullet (cat)"/>
    <w:basedOn w:val="NumberedListcat"/>
    <w:rsid w:val="003135DE"/>
    <w:pPr>
      <w:numPr>
        <w:numId w:val="2"/>
      </w:numPr>
    </w:pPr>
    <w:rPr>
      <w:rFonts w:cs="Arial"/>
      <w:szCs w:val="24"/>
    </w:rPr>
  </w:style>
  <w:style w:type="paragraph" w:customStyle="1" w:styleId="Footercat">
    <w:name w:val="Footer (cat)"/>
    <w:basedOn w:val="Footer"/>
    <w:rsid w:val="00BD5BB0"/>
    <w:pPr>
      <w:ind w:right="360"/>
      <w:jc w:val="right"/>
    </w:pPr>
    <w:rPr>
      <w:rFonts w:cs="Arial"/>
      <w:sz w:val="18"/>
      <w:szCs w:val="18"/>
    </w:rPr>
  </w:style>
  <w:style w:type="paragraph" w:customStyle="1" w:styleId="LetteredListcat">
    <w:name w:val="Lettered List (cat)"/>
    <w:basedOn w:val="Heading10"/>
    <w:rsid w:val="00BD5BB0"/>
    <w:pPr>
      <w:numPr>
        <w:numId w:val="3"/>
      </w:numPr>
      <w:spacing w:before="120" w:after="120"/>
    </w:pPr>
    <w:rPr>
      <w:rFonts w:cs="Arial"/>
      <w:b w:val="0"/>
      <w:bCs/>
      <w:sz w:val="24"/>
      <w:szCs w:val="24"/>
    </w:rPr>
  </w:style>
  <w:style w:type="paragraph" w:customStyle="1" w:styleId="TitlePageheadingcat">
    <w:name w:val="Title Page heading (cat)"/>
    <w:basedOn w:val="Normal"/>
    <w:rsid w:val="00AF51A2"/>
    <w:pPr>
      <w:jc w:val="center"/>
    </w:pPr>
    <w:rPr>
      <w:rFonts w:cs="Arial"/>
      <w:b/>
      <w:sz w:val="40"/>
      <w:szCs w:val="40"/>
    </w:rPr>
  </w:style>
  <w:style w:type="paragraph" w:customStyle="1" w:styleId="CatParagraph">
    <w:name w:val="Cat Paragraph"/>
    <w:basedOn w:val="Heading10"/>
    <w:rsid w:val="005F795A"/>
    <w:pPr>
      <w:keepNext w:val="0"/>
      <w:widowControl w:val="0"/>
      <w:suppressAutoHyphens/>
    </w:pPr>
    <w:rPr>
      <w:rFonts w:cs="Arial"/>
      <w:b w:val="0"/>
      <w:bCs/>
      <w:sz w:val="24"/>
      <w:szCs w:val="24"/>
    </w:rPr>
  </w:style>
  <w:style w:type="paragraph" w:customStyle="1" w:styleId="Paragrah2cat">
    <w:name w:val="Paragrah 2 (cat)"/>
    <w:basedOn w:val="NumberedListcat"/>
    <w:next w:val="Paragraphcat"/>
    <w:rsid w:val="001B52B0"/>
    <w:pPr>
      <w:numPr>
        <w:numId w:val="4"/>
      </w:numPr>
    </w:pPr>
  </w:style>
  <w:style w:type="paragraph" w:customStyle="1" w:styleId="Paragraph3cat">
    <w:name w:val="Paragraph 3 (cat)"/>
    <w:basedOn w:val="Paragraphcat"/>
    <w:qFormat/>
    <w:rsid w:val="001B52B0"/>
    <w:pPr>
      <w:numPr>
        <w:numId w:val="5"/>
      </w:numPr>
    </w:pPr>
  </w:style>
  <w:style w:type="paragraph" w:customStyle="1" w:styleId="Paragraph4cat">
    <w:name w:val="Paragraph 4 (cat)"/>
    <w:basedOn w:val="Paragraph3cat"/>
    <w:rsid w:val="001B52B0"/>
    <w:pPr>
      <w:numPr>
        <w:numId w:val="6"/>
      </w:numPr>
    </w:pPr>
  </w:style>
  <w:style w:type="paragraph" w:customStyle="1" w:styleId="Paragraph5cat">
    <w:name w:val="Paragraph 5 (cat)"/>
    <w:basedOn w:val="Paragraphcat"/>
    <w:rsid w:val="001B52B0"/>
    <w:pPr>
      <w:numPr>
        <w:numId w:val="7"/>
      </w:numPr>
    </w:pPr>
  </w:style>
  <w:style w:type="paragraph" w:customStyle="1" w:styleId="Paragraph6cat">
    <w:name w:val="Paragraph 6 (cat)"/>
    <w:basedOn w:val="Paragraphcat"/>
    <w:rsid w:val="001B52B0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rsid w:val="00745D61"/>
    <w:rPr>
      <w:rFonts w:ascii="Arial" w:hAnsi="Arial" w:cs="Arial"/>
      <w:b/>
      <w:bCs/>
      <w:caps/>
      <w:kern w:val="32"/>
      <w:sz w:val="24"/>
      <w:szCs w:val="32"/>
      <w:lang w:val="en-GB" w:eastAsia="zh-CN" w:bidi="ar-SA"/>
    </w:rPr>
  </w:style>
  <w:style w:type="paragraph" w:styleId="BalloonText">
    <w:name w:val="Balloon Text"/>
    <w:basedOn w:val="Normal"/>
    <w:link w:val="BalloonTextChar"/>
    <w:rsid w:val="006F65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519"/>
    <w:rPr>
      <w:rFonts w:ascii="Tahoma" w:hAnsi="Tahoma" w:cs="Tahoma"/>
      <w:sz w:val="16"/>
      <w:szCs w:val="16"/>
      <w:lang w:eastAsia="zh-CN"/>
    </w:rPr>
  </w:style>
  <w:style w:type="table" w:customStyle="1" w:styleId="MediumShading2-Accent11">
    <w:name w:val="Medium Shading 2 - Accent 11"/>
    <w:basedOn w:val="TableNormal"/>
    <w:uiPriority w:val="64"/>
    <w:rsid w:val="006121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List8">
    <w:name w:val="Table List 8"/>
    <w:basedOn w:val="TableNormal"/>
    <w:rsid w:val="00775E6D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Paragraph">
    <w:name w:val="List Paragraph"/>
    <w:basedOn w:val="Normal"/>
    <w:uiPriority w:val="34"/>
    <w:qFormat/>
    <w:rsid w:val="00662F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592C"/>
    <w:pPr>
      <w:spacing w:before="0" w:after="240"/>
    </w:pPr>
    <w:rPr>
      <w:rFonts w:ascii="Times New Roman" w:hAnsi="Times New Roman"/>
      <w:szCs w:val="24"/>
      <w:lang w:eastAsia="en-GB"/>
    </w:rPr>
  </w:style>
  <w:style w:type="paragraph" w:styleId="FootnoteText">
    <w:name w:val="footnote text"/>
    <w:basedOn w:val="Normal"/>
    <w:link w:val="FootnoteTextChar"/>
    <w:rsid w:val="0089488D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9488D"/>
    <w:rPr>
      <w:rFonts w:ascii="Arial" w:hAnsi="Arial"/>
      <w:lang w:eastAsia="zh-CN"/>
    </w:rPr>
  </w:style>
  <w:style w:type="character" w:styleId="FootnoteReference">
    <w:name w:val="footnote reference"/>
    <w:basedOn w:val="DefaultParagraphFont"/>
    <w:rsid w:val="0089488D"/>
    <w:rPr>
      <w:vertAlign w:val="superscript"/>
    </w:rPr>
  </w:style>
  <w:style w:type="paragraph" w:styleId="NoSpacing">
    <w:name w:val="No Spacing"/>
    <w:uiPriority w:val="1"/>
    <w:qFormat/>
    <w:rsid w:val="00876C8C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DE71B4"/>
    <w:rPr>
      <w:rFonts w:ascii="Arial" w:hAnsi="Arial"/>
      <w:sz w:val="24"/>
      <w:lang w:eastAsia="zh-CN"/>
    </w:rPr>
  </w:style>
  <w:style w:type="table" w:styleId="ColourfulListAccent5">
    <w:name w:val="Colorful List Accent 5"/>
    <w:basedOn w:val="TableNormal"/>
    <w:uiPriority w:val="72"/>
    <w:rsid w:val="00037D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List4">
    <w:name w:val="Table List 4"/>
    <w:basedOn w:val="TableNormal"/>
    <w:rsid w:val="00923FC3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407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77DE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B7F24"/>
    <w:pPr>
      <w:tabs>
        <w:tab w:val="right" w:leader="dot" w:pos="9629"/>
      </w:tabs>
      <w:spacing w:before="60" w:after="60"/>
      <w:ind w:left="238"/>
    </w:pPr>
  </w:style>
  <w:style w:type="table" w:styleId="GridTable1Light">
    <w:name w:val="Grid Table 1 Light"/>
    <w:basedOn w:val="TableNormal"/>
    <w:uiPriority w:val="46"/>
    <w:rsid w:val="001B7F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0913">
                  <w:marLeft w:val="0"/>
                  <w:marRight w:val="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85E29-2DA0-4053-8BBA-1ACC70F7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Poplar Harca</Company>
  <LinksUpToDate>false</LinksUpToDate>
  <CharactersWithSpaces>8085</CharactersWithSpaces>
  <SharedDoc>false</SharedDoc>
  <HLinks>
    <vt:vector size="60" baseType="variant">
      <vt:variant>
        <vt:i4>5046273</vt:i4>
      </vt:variant>
      <vt:variant>
        <vt:i4>57</vt:i4>
      </vt:variant>
      <vt:variant>
        <vt:i4>0</vt:i4>
      </vt:variant>
      <vt:variant>
        <vt:i4>5</vt:i4>
      </vt:variant>
      <vt:variant>
        <vt:lpwstr>../../../../general/Annual Service Plan/ASP -Seizing the op/annual service plan template.xlsx</vt:lpwstr>
      </vt:variant>
      <vt:variant>
        <vt:lpwstr/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_Toc292268261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_Toc292268260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_Toc292268259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_Toc292268258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_Toc292268257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_Toc292268256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_Toc292268255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_Toc292268254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_Toc292268253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Martin.Honeywood</dc:creator>
  <cp:lastModifiedBy>Andrea Baker (HARCA)</cp:lastModifiedBy>
  <cp:revision>2</cp:revision>
  <cp:lastPrinted>2018-08-21T18:26:00Z</cp:lastPrinted>
  <dcterms:created xsi:type="dcterms:W3CDTF">2024-05-01T19:25:00Z</dcterms:created>
  <dcterms:modified xsi:type="dcterms:W3CDTF">2024-05-01T19:25:00Z</dcterms:modified>
</cp:coreProperties>
</file>